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0421" w:type="dxa"/>
        <w:tblLayout w:type="fixed"/>
        <w:tblLook w:val="04A0" w:firstRow="1" w:lastRow="0" w:firstColumn="1" w:lastColumn="0" w:noHBand="0" w:noVBand="1"/>
      </w:tblPr>
      <w:tblGrid>
        <w:gridCol w:w="3510"/>
        <w:gridCol w:w="3544"/>
        <w:gridCol w:w="3367"/>
      </w:tblGrid>
      <w:tr w:rsidR="006A5A95" w:rsidRPr="005A549D" w14:paraId="3F1A1289" w14:textId="77777777" w:rsidTr="006A5A95">
        <w:trPr>
          <w:trHeight w:hRule="exact" w:val="1054"/>
        </w:trPr>
        <w:tc>
          <w:tcPr>
            <w:tcW w:w="10421" w:type="dxa"/>
            <w:gridSpan w:val="3"/>
          </w:tcPr>
          <w:p w14:paraId="330E1A77" w14:textId="77777777" w:rsidR="006A5A95" w:rsidRPr="005A549D" w:rsidRDefault="006A5A95" w:rsidP="006A5A95">
            <w:pPr>
              <w:suppressAutoHyphens/>
              <w:jc w:val="center"/>
              <w:rPr>
                <w:rFonts w:eastAsiaTheme="minorHAnsi"/>
                <w:sz w:val="22"/>
                <w:szCs w:val="22"/>
                <w:lang w:eastAsia="ar-SA"/>
              </w:rPr>
            </w:pPr>
            <w:r w:rsidRPr="005A549D">
              <w:rPr>
                <w:rFonts w:eastAsiaTheme="minorHAnsi"/>
                <w:noProof/>
                <w:sz w:val="22"/>
                <w:szCs w:val="22"/>
              </w:rPr>
              <w:drawing>
                <wp:inline distT="0" distB="0" distL="0" distR="0" wp14:anchorId="0233069E" wp14:editId="7A9187FA">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6A5A95" w:rsidRPr="005A549D" w14:paraId="1038363D" w14:textId="77777777" w:rsidTr="006A5A95">
        <w:trPr>
          <w:trHeight w:hRule="exact" w:val="2069"/>
        </w:trPr>
        <w:tc>
          <w:tcPr>
            <w:tcW w:w="10421" w:type="dxa"/>
            <w:gridSpan w:val="3"/>
          </w:tcPr>
          <w:p w14:paraId="6645DA4C" w14:textId="77777777" w:rsidR="006A5A95" w:rsidRPr="005A549D" w:rsidRDefault="006A5A95" w:rsidP="006A5A95">
            <w:pPr>
              <w:suppressAutoHyphens/>
              <w:jc w:val="center"/>
              <w:rPr>
                <w:rFonts w:eastAsiaTheme="minorHAnsi"/>
                <w:sz w:val="16"/>
                <w:szCs w:val="16"/>
                <w:lang w:eastAsia="ar-SA"/>
              </w:rPr>
            </w:pPr>
            <w:r w:rsidRPr="005A549D">
              <w:rPr>
                <w:rFonts w:eastAsiaTheme="minorHAnsi"/>
                <w:sz w:val="16"/>
                <w:szCs w:val="16"/>
                <w:lang w:eastAsia="ar-SA"/>
              </w:rPr>
              <w:t>ПРОФЕССИОНАЛЬНЫЙ СОЮЗ РАБОТНИКОВ НАРОДНОГО ОБРАЗОВАНИЯ И НАУКИ РОССИЙСКОЙ ФЕДЕРАЦИИ</w:t>
            </w:r>
          </w:p>
          <w:p w14:paraId="20D48F38" w14:textId="77777777" w:rsidR="006A5A95" w:rsidRPr="005A549D" w:rsidRDefault="006A5A95" w:rsidP="006A5A95">
            <w:pPr>
              <w:suppressAutoHyphens/>
              <w:jc w:val="center"/>
              <w:rPr>
                <w:rFonts w:eastAsiaTheme="minorHAnsi"/>
                <w:b/>
                <w:sz w:val="22"/>
                <w:szCs w:val="22"/>
                <w:lang w:eastAsia="ar-SA"/>
              </w:rPr>
            </w:pPr>
            <w:r w:rsidRPr="005A549D">
              <w:rPr>
                <w:rFonts w:eastAsiaTheme="minorHAnsi"/>
                <w:b/>
                <w:sz w:val="22"/>
                <w:szCs w:val="22"/>
                <w:lang w:eastAsia="ar-SA"/>
              </w:rPr>
              <w:t xml:space="preserve">РЕГИОНАЛЬНАЯ ОРГАНИЗАЦИЯ ПРОФЕССИОНАЛЬНОГО СОЮЗА </w:t>
            </w:r>
          </w:p>
          <w:p w14:paraId="1587299E" w14:textId="77777777" w:rsidR="006A5A95" w:rsidRPr="005A549D" w:rsidRDefault="006A5A95" w:rsidP="006A5A95">
            <w:pPr>
              <w:suppressAutoHyphens/>
              <w:jc w:val="center"/>
              <w:rPr>
                <w:rFonts w:eastAsiaTheme="minorHAnsi"/>
                <w:b/>
                <w:sz w:val="22"/>
                <w:szCs w:val="22"/>
                <w:lang w:eastAsia="ar-SA"/>
              </w:rPr>
            </w:pPr>
            <w:r w:rsidRPr="005A549D">
              <w:rPr>
                <w:rFonts w:eastAsiaTheme="minorHAnsi"/>
                <w:b/>
                <w:sz w:val="22"/>
                <w:szCs w:val="22"/>
                <w:lang w:eastAsia="ar-SA"/>
              </w:rPr>
              <w:t>РАБОТНИКОВ НАРОДНОГО ОБРАЗОВАНИЯ И НАУКИ РОССИЙСКОЙ ФЕДЕРАЦИИ</w:t>
            </w:r>
          </w:p>
          <w:p w14:paraId="7D5456CE" w14:textId="77777777" w:rsidR="006A5A95" w:rsidRPr="005A549D" w:rsidRDefault="006A5A95" w:rsidP="006A5A95">
            <w:pPr>
              <w:suppressAutoHyphens/>
              <w:jc w:val="center"/>
              <w:rPr>
                <w:rFonts w:eastAsiaTheme="minorHAnsi"/>
                <w:b/>
                <w:sz w:val="22"/>
                <w:szCs w:val="22"/>
                <w:lang w:eastAsia="ar-SA"/>
              </w:rPr>
            </w:pPr>
            <w:r w:rsidRPr="005A549D">
              <w:rPr>
                <w:rFonts w:eastAsiaTheme="minorHAnsi"/>
                <w:b/>
                <w:sz w:val="22"/>
                <w:szCs w:val="22"/>
                <w:lang w:eastAsia="ar-SA"/>
              </w:rPr>
              <w:t>В РЕСПУБЛИКЕ ТАТАРСТАН</w:t>
            </w:r>
          </w:p>
          <w:p w14:paraId="279316D2" w14:textId="77777777" w:rsidR="006A5A95" w:rsidRPr="005A549D" w:rsidRDefault="006A5A95" w:rsidP="006A5A95">
            <w:pPr>
              <w:suppressAutoHyphens/>
              <w:jc w:val="center"/>
              <w:rPr>
                <w:rFonts w:eastAsiaTheme="minorHAnsi"/>
                <w:sz w:val="16"/>
                <w:szCs w:val="16"/>
                <w:lang w:eastAsia="ar-SA"/>
              </w:rPr>
            </w:pPr>
            <w:r w:rsidRPr="005A549D">
              <w:rPr>
                <w:rFonts w:eastAsiaTheme="minorHAnsi"/>
                <w:sz w:val="16"/>
                <w:szCs w:val="16"/>
                <w:lang w:eastAsia="ar-SA"/>
              </w:rPr>
              <w:t>(ТАТАРСТАНСКАЯ РЕСПУБЛИКАНСКАЯ ОРГАНИЗАЦИЯ ОБЩЕРОССИЙСКОГО ПРОФСОЮЗА ОБРАЗОВАНИЯ)</w:t>
            </w:r>
          </w:p>
          <w:p w14:paraId="50DF450A" w14:textId="77777777" w:rsidR="006A5A95" w:rsidRPr="005A549D" w:rsidRDefault="006A5A95" w:rsidP="006A5A95">
            <w:pPr>
              <w:keepNext/>
              <w:jc w:val="center"/>
              <w:outlineLvl w:val="2"/>
              <w:rPr>
                <w:rFonts w:eastAsiaTheme="minorHAnsi"/>
                <w:b/>
                <w:bCs/>
                <w:sz w:val="18"/>
                <w:szCs w:val="18"/>
                <w:lang w:eastAsia="en-US"/>
              </w:rPr>
            </w:pPr>
          </w:p>
          <w:p w14:paraId="206866CD" w14:textId="77777777" w:rsidR="006A5A95" w:rsidRPr="00835890" w:rsidRDefault="006A5A95" w:rsidP="006A5A95">
            <w:pPr>
              <w:keepNext/>
              <w:jc w:val="center"/>
              <w:outlineLvl w:val="2"/>
              <w:rPr>
                <w:rFonts w:eastAsiaTheme="minorHAnsi"/>
                <w:b/>
                <w:bCs/>
                <w:sz w:val="28"/>
                <w:szCs w:val="28"/>
                <w:lang w:eastAsia="en-US"/>
              </w:rPr>
            </w:pPr>
            <w:r w:rsidRPr="00835890">
              <w:rPr>
                <w:rFonts w:eastAsiaTheme="minorHAnsi"/>
                <w:b/>
                <w:bCs/>
                <w:sz w:val="28"/>
                <w:szCs w:val="28"/>
                <w:lang w:eastAsia="en-US"/>
              </w:rPr>
              <w:t>ПРЕЗИДИУМ</w:t>
            </w:r>
          </w:p>
          <w:p w14:paraId="603C9BF7" w14:textId="77777777" w:rsidR="006A5A95" w:rsidRPr="005A549D" w:rsidRDefault="006A5A95" w:rsidP="006A5A95">
            <w:pPr>
              <w:keepNext/>
              <w:jc w:val="center"/>
              <w:outlineLvl w:val="2"/>
              <w:rPr>
                <w:rFonts w:eastAsiaTheme="minorHAnsi"/>
                <w:b/>
                <w:bCs/>
                <w:sz w:val="36"/>
                <w:szCs w:val="36"/>
                <w:lang w:eastAsia="en-US"/>
              </w:rPr>
            </w:pPr>
            <w:r w:rsidRPr="00835890">
              <w:rPr>
                <w:rFonts w:eastAsiaTheme="minorHAnsi"/>
                <w:b/>
                <w:bCs/>
                <w:sz w:val="28"/>
                <w:szCs w:val="28"/>
                <w:lang w:eastAsia="en-US"/>
              </w:rPr>
              <w:t>ПОСТАНОВЛЕНИЕ</w:t>
            </w:r>
          </w:p>
        </w:tc>
      </w:tr>
      <w:tr w:rsidR="006A5A95" w:rsidRPr="005A549D" w14:paraId="6AD4D66D" w14:textId="77777777" w:rsidTr="006A5A95">
        <w:trPr>
          <w:trHeight w:hRule="exact" w:val="794"/>
        </w:trPr>
        <w:tc>
          <w:tcPr>
            <w:tcW w:w="3510" w:type="dxa"/>
            <w:tcBorders>
              <w:top w:val="thinThickMediumGap" w:sz="12" w:space="0" w:color="auto"/>
            </w:tcBorders>
          </w:tcPr>
          <w:p w14:paraId="57857E07" w14:textId="77777777" w:rsidR="006A5A95" w:rsidRPr="005A549D" w:rsidRDefault="006A5A95" w:rsidP="006A5A95">
            <w:pPr>
              <w:suppressAutoHyphens/>
              <w:rPr>
                <w:rFonts w:eastAsiaTheme="minorHAnsi"/>
                <w:sz w:val="22"/>
                <w:szCs w:val="22"/>
                <w:lang w:eastAsia="ar-SA"/>
              </w:rPr>
            </w:pPr>
          </w:p>
          <w:p w14:paraId="3740B167" w14:textId="77777777" w:rsidR="006A5A95" w:rsidRPr="005A549D" w:rsidRDefault="006A5A95" w:rsidP="006A5A95">
            <w:pPr>
              <w:suppressAutoHyphens/>
              <w:rPr>
                <w:rFonts w:eastAsiaTheme="minorHAnsi"/>
                <w:sz w:val="22"/>
                <w:szCs w:val="22"/>
                <w:lang w:eastAsia="ar-SA"/>
              </w:rPr>
            </w:pPr>
            <w:r w:rsidRPr="005A549D">
              <w:rPr>
                <w:rFonts w:eastAsiaTheme="minorHAnsi"/>
                <w:sz w:val="22"/>
                <w:szCs w:val="22"/>
                <w:lang w:eastAsia="ar-SA"/>
              </w:rPr>
              <w:t xml:space="preserve">       «</w:t>
            </w:r>
            <w:r>
              <w:rPr>
                <w:rFonts w:eastAsiaTheme="minorHAnsi"/>
                <w:sz w:val="22"/>
                <w:szCs w:val="22"/>
                <w:lang w:eastAsia="ar-SA"/>
              </w:rPr>
              <w:t>26</w:t>
            </w:r>
            <w:r w:rsidRPr="005A549D">
              <w:rPr>
                <w:rFonts w:eastAsiaTheme="minorHAnsi"/>
                <w:sz w:val="22"/>
                <w:szCs w:val="22"/>
                <w:lang w:eastAsia="ar-SA"/>
              </w:rPr>
              <w:t xml:space="preserve">» </w:t>
            </w:r>
            <w:r>
              <w:rPr>
                <w:rFonts w:eastAsiaTheme="minorHAnsi"/>
                <w:sz w:val="22"/>
                <w:szCs w:val="22"/>
                <w:lang w:eastAsia="ar-SA"/>
              </w:rPr>
              <w:t>янва</w:t>
            </w:r>
            <w:r w:rsidRPr="005A549D">
              <w:rPr>
                <w:rFonts w:eastAsiaTheme="minorHAnsi"/>
                <w:sz w:val="22"/>
                <w:szCs w:val="22"/>
                <w:lang w:eastAsia="ar-SA"/>
              </w:rPr>
              <w:t>ря 202</w:t>
            </w:r>
            <w:r>
              <w:rPr>
                <w:rFonts w:eastAsiaTheme="minorHAnsi"/>
                <w:sz w:val="22"/>
                <w:szCs w:val="22"/>
                <w:lang w:eastAsia="ar-SA"/>
              </w:rPr>
              <w:t>3</w:t>
            </w:r>
            <w:r w:rsidRPr="005A549D">
              <w:rPr>
                <w:rFonts w:eastAsiaTheme="minorHAnsi"/>
                <w:sz w:val="22"/>
                <w:szCs w:val="22"/>
                <w:lang w:eastAsia="ar-SA"/>
              </w:rPr>
              <w:t xml:space="preserve"> г.</w:t>
            </w:r>
          </w:p>
          <w:p w14:paraId="47E2949C" w14:textId="77777777" w:rsidR="006A5A95" w:rsidRPr="005A549D" w:rsidRDefault="006A5A95" w:rsidP="006A5A95">
            <w:pPr>
              <w:suppressAutoHyphens/>
              <w:rPr>
                <w:rFonts w:eastAsiaTheme="minorHAnsi"/>
                <w:sz w:val="22"/>
                <w:szCs w:val="22"/>
                <w:lang w:eastAsia="ar-SA"/>
              </w:rPr>
            </w:pPr>
          </w:p>
        </w:tc>
        <w:tc>
          <w:tcPr>
            <w:tcW w:w="3544" w:type="dxa"/>
            <w:tcBorders>
              <w:top w:val="thinThickMediumGap" w:sz="12" w:space="0" w:color="auto"/>
            </w:tcBorders>
          </w:tcPr>
          <w:p w14:paraId="5A6BF67E" w14:textId="77777777" w:rsidR="006A5A95" w:rsidRPr="005A549D" w:rsidRDefault="006A5A95" w:rsidP="006A5A95">
            <w:pPr>
              <w:suppressAutoHyphens/>
              <w:jc w:val="center"/>
              <w:rPr>
                <w:rFonts w:eastAsiaTheme="minorHAnsi"/>
                <w:sz w:val="22"/>
                <w:szCs w:val="22"/>
                <w:lang w:eastAsia="ar-SA"/>
              </w:rPr>
            </w:pPr>
            <w:r w:rsidRPr="005A549D">
              <w:rPr>
                <w:rFonts w:eastAsiaTheme="minorHAnsi"/>
                <w:sz w:val="22"/>
                <w:szCs w:val="22"/>
                <w:lang w:eastAsia="ar-SA"/>
              </w:rPr>
              <w:br/>
              <w:t>г. Казань</w:t>
            </w:r>
          </w:p>
        </w:tc>
        <w:tc>
          <w:tcPr>
            <w:tcW w:w="3367" w:type="dxa"/>
            <w:tcBorders>
              <w:top w:val="thinThickMediumGap" w:sz="12" w:space="0" w:color="auto"/>
            </w:tcBorders>
          </w:tcPr>
          <w:p w14:paraId="7ADC2719" w14:textId="77777777" w:rsidR="006A5A95" w:rsidRPr="005A549D" w:rsidRDefault="006A5A95" w:rsidP="006A5A95">
            <w:pPr>
              <w:suppressAutoHyphens/>
              <w:jc w:val="center"/>
              <w:rPr>
                <w:rFonts w:eastAsiaTheme="minorHAnsi"/>
                <w:sz w:val="22"/>
                <w:szCs w:val="22"/>
                <w:lang w:eastAsia="ar-SA"/>
              </w:rPr>
            </w:pPr>
            <w:r w:rsidRPr="005A549D">
              <w:rPr>
                <w:rFonts w:eastAsiaTheme="minorHAnsi"/>
                <w:sz w:val="22"/>
                <w:szCs w:val="22"/>
                <w:lang w:eastAsia="ar-SA"/>
              </w:rPr>
              <w:br/>
              <w:t xml:space="preserve">                                   № </w:t>
            </w:r>
            <w:r>
              <w:rPr>
                <w:rFonts w:eastAsiaTheme="minorHAnsi"/>
                <w:sz w:val="22"/>
                <w:szCs w:val="22"/>
                <w:lang w:eastAsia="ar-SA"/>
              </w:rPr>
              <w:t>15 - 6</w:t>
            </w:r>
          </w:p>
        </w:tc>
      </w:tr>
    </w:tbl>
    <w:p w14:paraId="6829915F" w14:textId="1F1C09FA" w:rsidR="00625E3B" w:rsidRPr="00597345" w:rsidRDefault="00625E3B" w:rsidP="00597345">
      <w:pPr>
        <w:jc w:val="right"/>
      </w:pPr>
      <w:bookmarkStart w:id="0" w:name="_GoBack"/>
    </w:p>
    <w:tbl>
      <w:tblPr>
        <w:tblW w:w="0" w:type="auto"/>
        <w:tblLook w:val="04A0" w:firstRow="1" w:lastRow="0" w:firstColumn="1" w:lastColumn="0" w:noHBand="0" w:noVBand="1"/>
      </w:tblPr>
      <w:tblGrid>
        <w:gridCol w:w="9781"/>
      </w:tblGrid>
      <w:tr w:rsidR="00625E3B" w:rsidRPr="00597345" w14:paraId="0CC907EE" w14:textId="77777777" w:rsidTr="00E404E3">
        <w:trPr>
          <w:trHeight w:val="1039"/>
        </w:trPr>
        <w:tc>
          <w:tcPr>
            <w:tcW w:w="9781" w:type="dxa"/>
          </w:tcPr>
          <w:p w14:paraId="13718B21" w14:textId="77777777" w:rsidR="00625E3B" w:rsidRPr="00597345" w:rsidRDefault="00625E3B" w:rsidP="00597345">
            <w:pPr>
              <w:jc w:val="both"/>
              <w:rPr>
                <w:b/>
                <w:bCs/>
                <w:sz w:val="27"/>
                <w:szCs w:val="27"/>
              </w:rPr>
            </w:pPr>
            <w:bookmarkStart w:id="1" w:name="_Hlk122426773"/>
            <w:bookmarkEnd w:id="0"/>
            <w:r w:rsidRPr="00597345">
              <w:rPr>
                <w:b/>
                <w:bCs/>
                <w:spacing w:val="-4"/>
                <w:sz w:val="27"/>
                <w:szCs w:val="27"/>
              </w:rPr>
              <w:t>О состоянии информационной работы в</w:t>
            </w:r>
            <w:r w:rsidRPr="00597345">
              <w:rPr>
                <w:b/>
                <w:bCs/>
                <w:sz w:val="27"/>
                <w:szCs w:val="27"/>
              </w:rPr>
              <w:t xml:space="preserve"> </w:t>
            </w:r>
          </w:p>
          <w:p w14:paraId="5D5D28CC" w14:textId="77777777" w:rsidR="00625E3B" w:rsidRPr="00597345" w:rsidRDefault="00625E3B" w:rsidP="00597345">
            <w:pPr>
              <w:jc w:val="both"/>
              <w:rPr>
                <w:b/>
                <w:bCs/>
                <w:sz w:val="27"/>
                <w:szCs w:val="27"/>
              </w:rPr>
            </w:pPr>
            <w:r w:rsidRPr="00597345">
              <w:rPr>
                <w:b/>
                <w:bCs/>
                <w:sz w:val="27"/>
                <w:szCs w:val="27"/>
              </w:rPr>
              <w:t xml:space="preserve">Татарстанской республиканской организации </w:t>
            </w:r>
          </w:p>
          <w:p w14:paraId="1107C897" w14:textId="1279EC7F" w:rsidR="00625E3B" w:rsidRPr="00597345" w:rsidRDefault="00625E3B" w:rsidP="00597345">
            <w:pPr>
              <w:jc w:val="both"/>
              <w:rPr>
                <w:b/>
                <w:bCs/>
                <w:sz w:val="27"/>
                <w:szCs w:val="27"/>
              </w:rPr>
            </w:pPr>
            <w:r w:rsidRPr="00597345">
              <w:rPr>
                <w:b/>
                <w:bCs/>
                <w:sz w:val="27"/>
                <w:szCs w:val="27"/>
              </w:rPr>
              <w:t>Общероссийского Пр</w:t>
            </w:r>
            <w:r w:rsidR="004706C1">
              <w:rPr>
                <w:b/>
                <w:bCs/>
                <w:sz w:val="27"/>
                <w:szCs w:val="27"/>
              </w:rPr>
              <w:t>офсоюза образования в 2022 году</w:t>
            </w:r>
          </w:p>
          <w:bookmarkEnd w:id="1"/>
          <w:p w14:paraId="72A7071E" w14:textId="77777777" w:rsidR="00625E3B" w:rsidRPr="00597345" w:rsidRDefault="00625E3B" w:rsidP="00597345">
            <w:pPr>
              <w:jc w:val="both"/>
              <w:rPr>
                <w:rFonts w:eastAsia="Calibri"/>
                <w:b/>
                <w:bCs/>
                <w:spacing w:val="-4"/>
                <w:sz w:val="27"/>
                <w:szCs w:val="27"/>
              </w:rPr>
            </w:pPr>
          </w:p>
        </w:tc>
      </w:tr>
      <w:tr w:rsidR="00625E3B" w:rsidRPr="00597345" w14:paraId="59946E33" w14:textId="77777777" w:rsidTr="00E404E3">
        <w:trPr>
          <w:trHeight w:val="72"/>
        </w:trPr>
        <w:tc>
          <w:tcPr>
            <w:tcW w:w="9781" w:type="dxa"/>
          </w:tcPr>
          <w:p w14:paraId="1741FD05" w14:textId="77777777" w:rsidR="00625E3B" w:rsidRPr="00597345" w:rsidRDefault="00625E3B" w:rsidP="00597345">
            <w:pPr>
              <w:jc w:val="both"/>
              <w:rPr>
                <w:rFonts w:eastAsia="Calibri"/>
                <w:b/>
                <w:spacing w:val="-4"/>
                <w:sz w:val="27"/>
                <w:szCs w:val="27"/>
              </w:rPr>
            </w:pPr>
          </w:p>
        </w:tc>
      </w:tr>
    </w:tbl>
    <w:p w14:paraId="2E547C03" w14:textId="478C41B9" w:rsidR="00625E3B" w:rsidRPr="009A3699" w:rsidRDefault="00625E3B" w:rsidP="00597345">
      <w:pPr>
        <w:ind w:firstLine="708"/>
        <w:jc w:val="both"/>
        <w:rPr>
          <w:rFonts w:eastAsiaTheme="minorHAnsi"/>
          <w:spacing w:val="-4"/>
          <w:sz w:val="26"/>
          <w:szCs w:val="26"/>
          <w:lang w:eastAsia="en-US"/>
        </w:rPr>
      </w:pPr>
      <w:r w:rsidRPr="009A3699">
        <w:rPr>
          <w:bCs/>
          <w:iCs/>
          <w:spacing w:val="-4"/>
          <w:sz w:val="26"/>
          <w:szCs w:val="26"/>
        </w:rPr>
        <w:t>Заслушав информацию г</w:t>
      </w:r>
      <w:r w:rsidRPr="009A3699">
        <w:rPr>
          <w:color w:val="333333"/>
          <w:spacing w:val="-4"/>
          <w:sz w:val="26"/>
          <w:szCs w:val="26"/>
          <w:shd w:val="clear" w:color="auto" w:fill="FFFFFF"/>
        </w:rPr>
        <w:t>лавного специалиста по</w:t>
      </w:r>
      <w:r w:rsidRPr="009A3699">
        <w:rPr>
          <w:color w:val="333333"/>
          <w:spacing w:val="-4"/>
          <w:sz w:val="26"/>
          <w:szCs w:val="26"/>
        </w:rPr>
        <w:br/>
      </w:r>
      <w:r w:rsidRPr="009A3699">
        <w:rPr>
          <w:color w:val="333333"/>
          <w:spacing w:val="-4"/>
          <w:sz w:val="26"/>
          <w:szCs w:val="26"/>
          <w:shd w:val="clear" w:color="auto" w:fill="FFFFFF"/>
        </w:rPr>
        <w:t>информационной работе</w:t>
      </w:r>
      <w:r w:rsidRPr="009A3699">
        <w:rPr>
          <w:rFonts w:eastAsia="Calibri"/>
          <w:spacing w:val="-4"/>
          <w:sz w:val="26"/>
          <w:szCs w:val="26"/>
          <w:lang w:eastAsia="en-US"/>
        </w:rPr>
        <w:t xml:space="preserve"> </w:t>
      </w:r>
      <w:r w:rsidR="009A3699" w:rsidRPr="009A3699">
        <w:rPr>
          <w:rFonts w:eastAsia="Calibri"/>
          <w:spacing w:val="-4"/>
          <w:sz w:val="26"/>
          <w:szCs w:val="26"/>
          <w:lang w:eastAsia="en-US"/>
        </w:rPr>
        <w:t xml:space="preserve">аппарата </w:t>
      </w:r>
      <w:r w:rsidRPr="009A3699">
        <w:rPr>
          <w:rFonts w:eastAsia="Calibri"/>
          <w:spacing w:val="-4"/>
          <w:sz w:val="26"/>
          <w:szCs w:val="26"/>
          <w:lang w:eastAsia="en-US"/>
        </w:rPr>
        <w:t>Татарстанской республиканской организации Общероссийского Профсоюза образования</w:t>
      </w:r>
      <w:r w:rsidRPr="009A3699">
        <w:rPr>
          <w:rFonts w:eastAsiaTheme="minorHAnsi"/>
          <w:spacing w:val="-4"/>
          <w:sz w:val="26"/>
          <w:szCs w:val="26"/>
          <w:lang w:eastAsia="en-US"/>
        </w:rPr>
        <w:t xml:space="preserve"> </w:t>
      </w:r>
      <w:proofErr w:type="spellStart"/>
      <w:r w:rsidRPr="009A3699">
        <w:rPr>
          <w:rFonts w:eastAsiaTheme="minorHAnsi"/>
          <w:spacing w:val="-4"/>
          <w:sz w:val="26"/>
          <w:szCs w:val="26"/>
          <w:lang w:eastAsia="en-US"/>
        </w:rPr>
        <w:t>Галяветдиновой</w:t>
      </w:r>
      <w:proofErr w:type="spellEnd"/>
      <w:r w:rsidRPr="009A3699">
        <w:rPr>
          <w:rFonts w:eastAsiaTheme="minorHAnsi"/>
          <w:spacing w:val="-4"/>
          <w:sz w:val="26"/>
          <w:szCs w:val="26"/>
          <w:lang w:eastAsia="en-US"/>
        </w:rPr>
        <w:t xml:space="preserve"> Е.В.</w:t>
      </w:r>
      <w:r w:rsidRPr="009A3699">
        <w:rPr>
          <w:spacing w:val="-4"/>
          <w:sz w:val="26"/>
          <w:szCs w:val="26"/>
        </w:rPr>
        <w:t xml:space="preserve"> о состоянии информационной работы в </w:t>
      </w:r>
      <w:bookmarkStart w:id="2" w:name="_Hlk123919686"/>
      <w:r w:rsidRPr="009A3699">
        <w:rPr>
          <w:spacing w:val="-4"/>
          <w:sz w:val="26"/>
          <w:szCs w:val="26"/>
        </w:rPr>
        <w:t xml:space="preserve">республиканской организации Общероссийского Профсоюза образования </w:t>
      </w:r>
      <w:bookmarkEnd w:id="2"/>
      <w:r w:rsidRPr="009A3699">
        <w:rPr>
          <w:spacing w:val="-4"/>
          <w:sz w:val="26"/>
          <w:szCs w:val="26"/>
        </w:rPr>
        <w:t xml:space="preserve">в 2022 году, Президиум </w:t>
      </w:r>
      <w:r w:rsidRPr="009A3699">
        <w:rPr>
          <w:rFonts w:eastAsia="Calibri"/>
          <w:spacing w:val="-4"/>
          <w:sz w:val="26"/>
          <w:szCs w:val="26"/>
          <w:lang w:eastAsia="en-US"/>
        </w:rPr>
        <w:t>республиканской организации Общероссийского Профсоюза образования</w:t>
      </w:r>
      <w:r w:rsidRPr="009A3699">
        <w:rPr>
          <w:spacing w:val="-4"/>
          <w:sz w:val="26"/>
          <w:szCs w:val="26"/>
        </w:rPr>
        <w:t xml:space="preserve"> </w:t>
      </w:r>
      <w:r w:rsidRPr="009A3699">
        <w:rPr>
          <w:b/>
          <w:spacing w:val="-4"/>
          <w:sz w:val="26"/>
          <w:szCs w:val="26"/>
        </w:rPr>
        <w:t>ПОСТАНОВЛЯЕТ:</w:t>
      </w:r>
    </w:p>
    <w:p w14:paraId="7A263EA0" w14:textId="77777777" w:rsidR="00625E3B" w:rsidRPr="009A3699" w:rsidRDefault="00625E3B" w:rsidP="00597345">
      <w:pPr>
        <w:tabs>
          <w:tab w:val="left" w:pos="993"/>
        </w:tabs>
        <w:ind w:firstLine="709"/>
        <w:jc w:val="both"/>
        <w:rPr>
          <w:b/>
          <w:spacing w:val="-4"/>
          <w:sz w:val="26"/>
          <w:szCs w:val="26"/>
        </w:rPr>
      </w:pPr>
    </w:p>
    <w:p w14:paraId="283D8187" w14:textId="18BEF6DE" w:rsidR="00625E3B" w:rsidRPr="009A3699" w:rsidRDefault="00625E3B" w:rsidP="00597345">
      <w:pPr>
        <w:jc w:val="both"/>
        <w:rPr>
          <w:spacing w:val="-4"/>
          <w:sz w:val="26"/>
          <w:szCs w:val="26"/>
        </w:rPr>
      </w:pPr>
      <w:r w:rsidRPr="009A3699">
        <w:rPr>
          <w:spacing w:val="-4"/>
          <w:sz w:val="26"/>
          <w:szCs w:val="26"/>
        </w:rPr>
        <w:t xml:space="preserve">           1. Принять к сведению информацию о состоянии информационной работы в Татарстанской республиканской организации Общероссийского Профсоюза образования в 2022 году (приложение).</w:t>
      </w:r>
    </w:p>
    <w:p w14:paraId="5A9EE631" w14:textId="103CBDA0" w:rsidR="00625E3B" w:rsidRPr="009A3699" w:rsidRDefault="00625E3B" w:rsidP="00597345">
      <w:pPr>
        <w:tabs>
          <w:tab w:val="left" w:pos="993"/>
        </w:tabs>
        <w:ind w:firstLine="709"/>
        <w:jc w:val="both"/>
        <w:rPr>
          <w:spacing w:val="-4"/>
          <w:sz w:val="26"/>
          <w:szCs w:val="26"/>
        </w:rPr>
      </w:pPr>
    </w:p>
    <w:p w14:paraId="2B81A45A" w14:textId="38C95BF3" w:rsidR="009A126D" w:rsidRPr="009A3699" w:rsidRDefault="009A126D" w:rsidP="00597345">
      <w:pPr>
        <w:jc w:val="both"/>
        <w:rPr>
          <w:spacing w:val="-4"/>
          <w:sz w:val="26"/>
          <w:szCs w:val="26"/>
        </w:rPr>
      </w:pPr>
      <w:r w:rsidRPr="009A3699">
        <w:rPr>
          <w:spacing w:val="-4"/>
          <w:sz w:val="26"/>
          <w:szCs w:val="26"/>
        </w:rPr>
        <w:t xml:space="preserve">          2. Установить единые сроки для обновления профсоюзных сайтов и специальных разделов территориальных и первичных профсоюзных организаций (раздел ПРОФКОМ) на портале «Электронное образование Республики Татарстан» - ежегодно с 1 по 15 февраля. (Обновление публичного отчета, плана работы, сведений о председателе профсоюзной организации, составе профкома и др.).</w:t>
      </w:r>
    </w:p>
    <w:p w14:paraId="0543654A" w14:textId="77777777" w:rsidR="009A126D" w:rsidRPr="009A3699" w:rsidRDefault="009A126D" w:rsidP="00597345">
      <w:pPr>
        <w:tabs>
          <w:tab w:val="left" w:pos="993"/>
        </w:tabs>
        <w:ind w:firstLine="709"/>
        <w:jc w:val="both"/>
        <w:rPr>
          <w:spacing w:val="-4"/>
          <w:sz w:val="26"/>
          <w:szCs w:val="26"/>
        </w:rPr>
      </w:pPr>
    </w:p>
    <w:p w14:paraId="38752242" w14:textId="29F8DDF7" w:rsidR="00625E3B" w:rsidRPr="009A3699" w:rsidRDefault="009A126D" w:rsidP="00597345">
      <w:pPr>
        <w:tabs>
          <w:tab w:val="left" w:pos="993"/>
        </w:tabs>
        <w:ind w:firstLine="709"/>
        <w:jc w:val="both"/>
        <w:rPr>
          <w:spacing w:val="-4"/>
          <w:sz w:val="26"/>
          <w:szCs w:val="26"/>
        </w:rPr>
      </w:pPr>
      <w:r w:rsidRPr="009A3699">
        <w:rPr>
          <w:spacing w:val="-4"/>
          <w:sz w:val="26"/>
          <w:szCs w:val="26"/>
        </w:rPr>
        <w:t xml:space="preserve">3. </w:t>
      </w:r>
      <w:r w:rsidR="00625E3B" w:rsidRPr="009A3699">
        <w:rPr>
          <w:spacing w:val="-4"/>
          <w:sz w:val="26"/>
          <w:szCs w:val="26"/>
        </w:rPr>
        <w:t xml:space="preserve">Выборным коллегиальным органам территориальных организаций Татарстанской республиканской организации </w:t>
      </w:r>
      <w:bookmarkStart w:id="3" w:name="_Hlk125450023"/>
      <w:r w:rsidR="00625E3B" w:rsidRPr="009A3699">
        <w:rPr>
          <w:spacing w:val="-4"/>
          <w:sz w:val="26"/>
          <w:szCs w:val="26"/>
        </w:rPr>
        <w:t>Общероссийского Профсоюза образования</w:t>
      </w:r>
      <w:bookmarkEnd w:id="3"/>
      <w:r w:rsidR="00625E3B" w:rsidRPr="009A3699">
        <w:rPr>
          <w:spacing w:val="-4"/>
          <w:sz w:val="26"/>
          <w:szCs w:val="26"/>
        </w:rPr>
        <w:t>:</w:t>
      </w:r>
    </w:p>
    <w:p w14:paraId="6909C2E6" w14:textId="7C718499" w:rsidR="009A126D" w:rsidRPr="009A3699" w:rsidRDefault="009A126D" w:rsidP="00597345">
      <w:pPr>
        <w:tabs>
          <w:tab w:val="left" w:pos="993"/>
        </w:tabs>
        <w:ind w:firstLine="709"/>
        <w:jc w:val="both"/>
        <w:rPr>
          <w:spacing w:val="-4"/>
          <w:sz w:val="26"/>
          <w:szCs w:val="26"/>
        </w:rPr>
      </w:pPr>
      <w:r w:rsidRPr="009A3699">
        <w:rPr>
          <w:spacing w:val="-4"/>
          <w:sz w:val="26"/>
          <w:szCs w:val="26"/>
        </w:rPr>
        <w:t xml:space="preserve">- </w:t>
      </w:r>
      <w:r w:rsidR="00573EE9" w:rsidRPr="009A3699">
        <w:rPr>
          <w:spacing w:val="-4"/>
          <w:sz w:val="26"/>
          <w:szCs w:val="26"/>
        </w:rPr>
        <w:t xml:space="preserve">рекомендовать </w:t>
      </w:r>
      <w:r w:rsidRPr="009A3699">
        <w:rPr>
          <w:spacing w:val="-4"/>
          <w:sz w:val="26"/>
          <w:szCs w:val="26"/>
        </w:rPr>
        <w:t>создать и вести профсоюзную группу в социальных сетях (</w:t>
      </w:r>
      <w:proofErr w:type="spellStart"/>
      <w:r w:rsidRPr="009A3699">
        <w:rPr>
          <w:spacing w:val="-4"/>
          <w:sz w:val="26"/>
          <w:szCs w:val="26"/>
        </w:rPr>
        <w:t>ВКонтакте</w:t>
      </w:r>
      <w:proofErr w:type="spellEnd"/>
      <w:r w:rsidRPr="009A3699">
        <w:rPr>
          <w:spacing w:val="-4"/>
          <w:sz w:val="26"/>
          <w:szCs w:val="26"/>
        </w:rPr>
        <w:t xml:space="preserve">, </w:t>
      </w:r>
      <w:proofErr w:type="spellStart"/>
      <w:r w:rsidRPr="009A3699">
        <w:rPr>
          <w:spacing w:val="-4"/>
          <w:sz w:val="26"/>
          <w:szCs w:val="26"/>
        </w:rPr>
        <w:t>Телеграм</w:t>
      </w:r>
      <w:proofErr w:type="spellEnd"/>
      <w:r w:rsidRPr="009A3699">
        <w:rPr>
          <w:spacing w:val="-4"/>
          <w:sz w:val="26"/>
          <w:szCs w:val="26"/>
        </w:rPr>
        <w:t>);</w:t>
      </w:r>
    </w:p>
    <w:p w14:paraId="4031F21D" w14:textId="702D15D6" w:rsidR="009A126D" w:rsidRPr="009A3699" w:rsidRDefault="009A126D" w:rsidP="00597345">
      <w:pPr>
        <w:tabs>
          <w:tab w:val="left" w:pos="993"/>
        </w:tabs>
        <w:ind w:firstLine="709"/>
        <w:jc w:val="both"/>
        <w:rPr>
          <w:spacing w:val="-4"/>
          <w:sz w:val="26"/>
          <w:szCs w:val="26"/>
        </w:rPr>
      </w:pPr>
      <w:r w:rsidRPr="009A3699">
        <w:rPr>
          <w:spacing w:val="-4"/>
          <w:sz w:val="26"/>
          <w:szCs w:val="26"/>
        </w:rPr>
        <w:t>- подготовить не менее одного участника Всероссийского конкурса «Профсоюзный репортер-2023».</w:t>
      </w:r>
    </w:p>
    <w:p w14:paraId="1B7CCEFF" w14:textId="77777777" w:rsidR="00314F14" w:rsidRPr="009A3699" w:rsidRDefault="00314F14" w:rsidP="00597345">
      <w:pPr>
        <w:ind w:firstLine="709"/>
        <w:jc w:val="both"/>
        <w:rPr>
          <w:spacing w:val="-4"/>
          <w:sz w:val="26"/>
          <w:szCs w:val="26"/>
        </w:rPr>
      </w:pPr>
    </w:p>
    <w:p w14:paraId="6EC1AD0B" w14:textId="46913A9E" w:rsidR="00314F14" w:rsidRPr="009A3699" w:rsidRDefault="00314F14" w:rsidP="00597345">
      <w:pPr>
        <w:ind w:firstLine="709"/>
        <w:jc w:val="both"/>
        <w:rPr>
          <w:spacing w:val="-4"/>
          <w:sz w:val="26"/>
          <w:szCs w:val="26"/>
        </w:rPr>
      </w:pPr>
      <w:r w:rsidRPr="009A3699">
        <w:rPr>
          <w:spacing w:val="-4"/>
          <w:sz w:val="26"/>
          <w:szCs w:val="26"/>
        </w:rPr>
        <w:t xml:space="preserve">4. </w:t>
      </w:r>
      <w:bookmarkStart w:id="4" w:name="_Hlk125527521"/>
      <w:r w:rsidRPr="009A3699">
        <w:rPr>
          <w:spacing w:val="-4"/>
          <w:sz w:val="26"/>
          <w:szCs w:val="26"/>
        </w:rPr>
        <w:t xml:space="preserve">Контроль за выполнением постановления возложить на главного специалиста по информационной работе аппарата </w:t>
      </w:r>
      <w:r w:rsidR="009A3699" w:rsidRPr="009A3699">
        <w:rPr>
          <w:spacing w:val="-4"/>
          <w:sz w:val="26"/>
          <w:szCs w:val="26"/>
        </w:rPr>
        <w:t xml:space="preserve">Татарстанской </w:t>
      </w:r>
      <w:r w:rsidRPr="009A3699">
        <w:rPr>
          <w:spacing w:val="-4"/>
          <w:sz w:val="26"/>
          <w:szCs w:val="26"/>
        </w:rPr>
        <w:t>республиканской организации Общероссийского Профсою</w:t>
      </w:r>
      <w:r w:rsidR="004706C1">
        <w:rPr>
          <w:spacing w:val="-4"/>
          <w:sz w:val="26"/>
          <w:szCs w:val="26"/>
        </w:rPr>
        <w:t xml:space="preserve">за образования </w:t>
      </w:r>
      <w:proofErr w:type="spellStart"/>
      <w:r w:rsidR="004706C1">
        <w:rPr>
          <w:spacing w:val="-4"/>
          <w:sz w:val="26"/>
          <w:szCs w:val="26"/>
        </w:rPr>
        <w:t>Галяветдинову</w:t>
      </w:r>
      <w:proofErr w:type="spellEnd"/>
      <w:r w:rsidR="004706C1">
        <w:rPr>
          <w:spacing w:val="-4"/>
          <w:sz w:val="26"/>
          <w:szCs w:val="26"/>
        </w:rPr>
        <w:t xml:space="preserve"> Е.</w:t>
      </w:r>
      <w:r w:rsidRPr="009A3699">
        <w:rPr>
          <w:spacing w:val="-4"/>
          <w:sz w:val="26"/>
          <w:szCs w:val="26"/>
        </w:rPr>
        <w:t>В.</w:t>
      </w:r>
    </w:p>
    <w:bookmarkEnd w:id="4"/>
    <w:p w14:paraId="0618C357" w14:textId="77777777" w:rsidR="00597345" w:rsidRPr="009A3699" w:rsidRDefault="00597345" w:rsidP="00597345">
      <w:pPr>
        <w:tabs>
          <w:tab w:val="left" w:pos="993"/>
        </w:tabs>
        <w:ind w:firstLine="709"/>
        <w:jc w:val="both"/>
        <w:rPr>
          <w:spacing w:val="-4"/>
          <w:sz w:val="26"/>
          <w:szCs w:val="26"/>
        </w:rPr>
      </w:pPr>
    </w:p>
    <w:tbl>
      <w:tblPr>
        <w:tblW w:w="9487" w:type="dxa"/>
        <w:jc w:val="center"/>
        <w:tblLook w:val="01E0" w:firstRow="1" w:lastRow="1" w:firstColumn="1" w:lastColumn="1" w:noHBand="0" w:noVBand="0"/>
      </w:tblPr>
      <w:tblGrid>
        <w:gridCol w:w="3795"/>
        <w:gridCol w:w="2166"/>
        <w:gridCol w:w="3526"/>
      </w:tblGrid>
      <w:tr w:rsidR="006A5A95" w:rsidRPr="00CA42C0" w14:paraId="218B60E2" w14:textId="77777777" w:rsidTr="00FD7301">
        <w:trPr>
          <w:jc w:val="center"/>
        </w:trPr>
        <w:tc>
          <w:tcPr>
            <w:tcW w:w="3797" w:type="dxa"/>
            <w:shd w:val="clear" w:color="auto" w:fill="auto"/>
          </w:tcPr>
          <w:p w14:paraId="26501A7E" w14:textId="77777777" w:rsidR="006A5A95" w:rsidRPr="00CA42C0" w:rsidRDefault="006A5A95" w:rsidP="00FD7301">
            <w:pPr>
              <w:jc w:val="both"/>
              <w:rPr>
                <w:b/>
                <w:sz w:val="28"/>
                <w:szCs w:val="28"/>
              </w:rPr>
            </w:pPr>
          </w:p>
          <w:p w14:paraId="6A152106" w14:textId="77777777" w:rsidR="006A5A95" w:rsidRPr="00CA42C0" w:rsidRDefault="006A5A95" w:rsidP="00FD7301">
            <w:pPr>
              <w:jc w:val="both"/>
              <w:rPr>
                <w:b/>
                <w:sz w:val="28"/>
                <w:szCs w:val="28"/>
              </w:rPr>
            </w:pPr>
            <w:r>
              <w:rPr>
                <w:b/>
                <w:sz w:val="28"/>
                <w:szCs w:val="28"/>
              </w:rPr>
              <w:t xml:space="preserve">                          Председатель </w:t>
            </w:r>
          </w:p>
        </w:tc>
        <w:tc>
          <w:tcPr>
            <w:tcW w:w="2162" w:type="dxa"/>
            <w:shd w:val="clear" w:color="auto" w:fill="auto"/>
          </w:tcPr>
          <w:p w14:paraId="47A0C76F" w14:textId="14120C5C" w:rsidR="006A5A95" w:rsidRPr="00CA42C0" w:rsidRDefault="006A5A95" w:rsidP="00FD7301">
            <w:pPr>
              <w:jc w:val="both"/>
              <w:rPr>
                <w:b/>
              </w:rPr>
            </w:pPr>
            <w:r w:rsidRPr="00001B81">
              <w:rPr>
                <w:noProof/>
              </w:rPr>
              <w:drawing>
                <wp:inline distT="0" distB="0" distL="0" distR="0" wp14:anchorId="6CF5A1E1" wp14:editId="6579FDFF">
                  <wp:extent cx="1238250" cy="571500"/>
                  <wp:effectExtent l="0" t="0" r="0" b="0"/>
                  <wp:docPr id="1" name="Рисунок 1"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5">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tc>
        <w:tc>
          <w:tcPr>
            <w:tcW w:w="3528" w:type="dxa"/>
            <w:shd w:val="clear" w:color="auto" w:fill="auto"/>
          </w:tcPr>
          <w:p w14:paraId="7E0FC882" w14:textId="77777777" w:rsidR="006A5A95" w:rsidRPr="00CA42C0" w:rsidRDefault="006A5A95" w:rsidP="00FD7301">
            <w:pPr>
              <w:jc w:val="both"/>
              <w:rPr>
                <w:b/>
                <w:sz w:val="28"/>
                <w:szCs w:val="28"/>
              </w:rPr>
            </w:pPr>
          </w:p>
          <w:p w14:paraId="3E8C259A" w14:textId="77777777" w:rsidR="006A5A95" w:rsidRPr="00CA42C0" w:rsidRDefault="006A5A95" w:rsidP="00FD7301">
            <w:pPr>
              <w:jc w:val="both"/>
              <w:rPr>
                <w:b/>
                <w:sz w:val="28"/>
                <w:szCs w:val="28"/>
              </w:rPr>
            </w:pPr>
            <w:r>
              <w:rPr>
                <w:b/>
                <w:sz w:val="28"/>
                <w:szCs w:val="28"/>
              </w:rPr>
              <w:t xml:space="preserve">   </w:t>
            </w:r>
            <w:r w:rsidRPr="00CA42C0">
              <w:rPr>
                <w:b/>
                <w:sz w:val="28"/>
                <w:szCs w:val="28"/>
              </w:rPr>
              <w:t xml:space="preserve"> </w:t>
            </w:r>
            <w:r>
              <w:rPr>
                <w:b/>
                <w:sz w:val="28"/>
                <w:szCs w:val="28"/>
              </w:rPr>
              <w:t>И.Н. Проценко</w:t>
            </w:r>
          </w:p>
        </w:tc>
      </w:tr>
    </w:tbl>
    <w:p w14:paraId="4D09B0BC" w14:textId="77777777" w:rsidR="005941A9" w:rsidRPr="00597345" w:rsidRDefault="005941A9" w:rsidP="00597345">
      <w:pPr>
        <w:pStyle w:val="Default"/>
        <w:jc w:val="right"/>
        <w:rPr>
          <w:i/>
        </w:rPr>
      </w:pPr>
      <w:r w:rsidRPr="00597345">
        <w:rPr>
          <w:i/>
        </w:rPr>
        <w:lastRenderedPageBreak/>
        <w:t>ПРИЛОЖЕНИЕ</w:t>
      </w:r>
    </w:p>
    <w:p w14:paraId="0317F203" w14:textId="55DB51CA" w:rsidR="005941A9" w:rsidRPr="00597345" w:rsidRDefault="005941A9" w:rsidP="00597345">
      <w:pPr>
        <w:pStyle w:val="Default"/>
        <w:jc w:val="right"/>
        <w:rPr>
          <w:i/>
          <w:iCs/>
        </w:rPr>
      </w:pPr>
      <w:r w:rsidRPr="00597345">
        <w:rPr>
          <w:i/>
        </w:rPr>
        <w:t xml:space="preserve">к постановлению Президиума </w:t>
      </w:r>
      <w:r w:rsidRPr="00597345">
        <w:rPr>
          <w:i/>
          <w:iCs/>
        </w:rPr>
        <w:t>Региональной организации</w:t>
      </w:r>
    </w:p>
    <w:p w14:paraId="0BFE9C9D" w14:textId="59DDA89E" w:rsidR="005941A9" w:rsidRPr="00597345" w:rsidRDefault="005941A9" w:rsidP="00597345">
      <w:pPr>
        <w:pStyle w:val="Default"/>
        <w:jc w:val="right"/>
        <w:rPr>
          <w:i/>
          <w:iCs/>
        </w:rPr>
      </w:pPr>
      <w:r w:rsidRPr="00597345">
        <w:rPr>
          <w:i/>
          <w:iCs/>
        </w:rPr>
        <w:t xml:space="preserve">Профессионального союза работников народного образования и науки </w:t>
      </w:r>
    </w:p>
    <w:p w14:paraId="41CADEF1" w14:textId="77777777" w:rsidR="005941A9" w:rsidRPr="00597345" w:rsidRDefault="005941A9" w:rsidP="00597345">
      <w:pPr>
        <w:pStyle w:val="Default"/>
        <w:jc w:val="right"/>
        <w:rPr>
          <w:i/>
          <w:iCs/>
        </w:rPr>
      </w:pPr>
      <w:r w:rsidRPr="00597345">
        <w:rPr>
          <w:i/>
          <w:iCs/>
        </w:rPr>
        <w:t>Российской Федерации в Республике Татарстан</w:t>
      </w:r>
    </w:p>
    <w:p w14:paraId="1ED7AE53" w14:textId="279AA75E" w:rsidR="005941A9" w:rsidRPr="00597345" w:rsidRDefault="005941A9" w:rsidP="00597345">
      <w:pPr>
        <w:pStyle w:val="1"/>
        <w:shd w:val="clear" w:color="auto" w:fill="auto"/>
        <w:spacing w:after="0" w:line="240" w:lineRule="auto"/>
        <w:jc w:val="right"/>
        <w:rPr>
          <w:b/>
          <w:color w:val="000000"/>
          <w:sz w:val="24"/>
          <w:szCs w:val="24"/>
          <w:lang w:eastAsia="ru-RU" w:bidi="ru-RU"/>
        </w:rPr>
      </w:pPr>
      <w:r w:rsidRPr="00597345">
        <w:rPr>
          <w:i/>
          <w:sz w:val="24"/>
          <w:szCs w:val="24"/>
        </w:rPr>
        <w:t xml:space="preserve">                                                                                           от 26 января 2023 г.  № 15 - 6</w:t>
      </w:r>
    </w:p>
    <w:p w14:paraId="534779C5" w14:textId="77777777" w:rsidR="005941A9" w:rsidRPr="00597345" w:rsidRDefault="005941A9" w:rsidP="00597345">
      <w:pPr>
        <w:pStyle w:val="1"/>
        <w:shd w:val="clear" w:color="auto" w:fill="auto"/>
        <w:spacing w:after="0" w:line="240" w:lineRule="auto"/>
        <w:jc w:val="right"/>
        <w:rPr>
          <w:b/>
          <w:color w:val="000000"/>
          <w:sz w:val="24"/>
          <w:szCs w:val="24"/>
          <w:lang w:eastAsia="ru-RU" w:bidi="ru-RU"/>
        </w:rPr>
      </w:pPr>
    </w:p>
    <w:p w14:paraId="78176FAD" w14:textId="77777777" w:rsidR="005941A9" w:rsidRPr="00597345" w:rsidRDefault="005941A9" w:rsidP="00597345">
      <w:pPr>
        <w:pStyle w:val="1"/>
        <w:shd w:val="clear" w:color="auto" w:fill="auto"/>
        <w:spacing w:after="0" w:line="240" w:lineRule="auto"/>
        <w:rPr>
          <w:b/>
          <w:color w:val="000000"/>
          <w:sz w:val="28"/>
          <w:szCs w:val="28"/>
          <w:lang w:eastAsia="ru-RU" w:bidi="ru-RU"/>
        </w:rPr>
      </w:pPr>
    </w:p>
    <w:p w14:paraId="36243C61" w14:textId="2A5A2D71" w:rsidR="005941A9" w:rsidRPr="00597345" w:rsidRDefault="00597345" w:rsidP="00597345">
      <w:pPr>
        <w:pStyle w:val="1"/>
        <w:shd w:val="clear" w:color="auto" w:fill="auto"/>
        <w:spacing w:after="0" w:line="240" w:lineRule="auto"/>
        <w:jc w:val="center"/>
        <w:rPr>
          <w:b/>
          <w:color w:val="000000"/>
          <w:sz w:val="28"/>
          <w:szCs w:val="28"/>
          <w:lang w:eastAsia="ru-RU" w:bidi="ru-RU"/>
        </w:rPr>
      </w:pPr>
      <w:r w:rsidRPr="00597345">
        <w:rPr>
          <w:b/>
          <w:color w:val="000000"/>
          <w:sz w:val="28"/>
          <w:szCs w:val="28"/>
          <w:lang w:eastAsia="ru-RU" w:bidi="ru-RU"/>
        </w:rPr>
        <w:t>ИНФОРМАЦИОННАЯ РАБОТА</w:t>
      </w:r>
      <w:r>
        <w:rPr>
          <w:b/>
          <w:color w:val="000000"/>
          <w:sz w:val="28"/>
          <w:szCs w:val="28"/>
          <w:lang w:eastAsia="ru-RU" w:bidi="ru-RU"/>
        </w:rPr>
        <w:t xml:space="preserve"> </w:t>
      </w:r>
      <w:r w:rsidRPr="00597345">
        <w:rPr>
          <w:b/>
          <w:color w:val="000000"/>
          <w:sz w:val="28"/>
          <w:szCs w:val="28"/>
          <w:lang w:eastAsia="ru-RU" w:bidi="ru-RU"/>
        </w:rPr>
        <w:t>-</w:t>
      </w:r>
      <w:r>
        <w:rPr>
          <w:b/>
          <w:color w:val="000000"/>
          <w:sz w:val="28"/>
          <w:szCs w:val="28"/>
          <w:lang w:eastAsia="ru-RU" w:bidi="ru-RU"/>
        </w:rPr>
        <w:t xml:space="preserve"> </w:t>
      </w:r>
      <w:r w:rsidRPr="00597345">
        <w:rPr>
          <w:b/>
          <w:color w:val="000000"/>
          <w:sz w:val="28"/>
          <w:szCs w:val="28"/>
          <w:lang w:eastAsia="ru-RU" w:bidi="ru-RU"/>
        </w:rPr>
        <w:t>2022: ОСНОВНЫЕ ДОСТИЖЕНИЯ</w:t>
      </w:r>
    </w:p>
    <w:p w14:paraId="272D2AE2" w14:textId="77777777" w:rsidR="005941A9" w:rsidRPr="00597345" w:rsidRDefault="005941A9" w:rsidP="00597345">
      <w:pPr>
        <w:pStyle w:val="1"/>
        <w:shd w:val="clear" w:color="auto" w:fill="auto"/>
        <w:spacing w:after="0" w:line="240" w:lineRule="auto"/>
        <w:rPr>
          <w:b/>
          <w:color w:val="000000"/>
          <w:sz w:val="28"/>
          <w:szCs w:val="28"/>
          <w:lang w:eastAsia="ru-RU" w:bidi="ru-RU"/>
        </w:rPr>
      </w:pPr>
    </w:p>
    <w:p w14:paraId="0AD2EB2F" w14:textId="77777777" w:rsidR="005941A9" w:rsidRPr="00597345" w:rsidRDefault="005941A9" w:rsidP="00597345">
      <w:pPr>
        <w:pStyle w:val="1"/>
        <w:shd w:val="clear" w:color="auto" w:fill="auto"/>
        <w:spacing w:after="0" w:line="240" w:lineRule="auto"/>
        <w:ind w:firstLine="708"/>
        <w:rPr>
          <w:b/>
          <w:color w:val="000000"/>
          <w:sz w:val="28"/>
          <w:szCs w:val="28"/>
          <w:lang w:eastAsia="ru-RU" w:bidi="ru-RU"/>
        </w:rPr>
      </w:pPr>
      <w:r w:rsidRPr="00597345">
        <w:rPr>
          <w:b/>
          <w:color w:val="000000"/>
          <w:sz w:val="28"/>
          <w:szCs w:val="28"/>
          <w:lang w:eastAsia="ru-RU" w:bidi="ru-RU"/>
        </w:rPr>
        <w:t>1. Созданы единые профсоюзные разделы образовательных организаций на портале «Электронное образование РТ»</w:t>
      </w:r>
    </w:p>
    <w:p w14:paraId="58951DB3" w14:textId="77777777" w:rsidR="005941A9" w:rsidRPr="00597345" w:rsidRDefault="005941A9" w:rsidP="00597345">
      <w:pPr>
        <w:pStyle w:val="1"/>
        <w:shd w:val="clear" w:color="auto" w:fill="auto"/>
        <w:spacing w:after="0" w:line="240" w:lineRule="auto"/>
        <w:ind w:firstLine="708"/>
        <w:rPr>
          <w:color w:val="000000"/>
          <w:sz w:val="28"/>
          <w:szCs w:val="28"/>
          <w:lang w:eastAsia="ru-RU" w:bidi="ru-RU"/>
        </w:rPr>
      </w:pPr>
      <w:r w:rsidRPr="00597345">
        <w:rPr>
          <w:color w:val="000000"/>
          <w:sz w:val="28"/>
          <w:szCs w:val="28"/>
          <w:lang w:eastAsia="ru-RU" w:bidi="ru-RU"/>
        </w:rPr>
        <w:t xml:space="preserve">Масштабным имиджевым проектом в Год корпоративной культуры стала работа по созданию разделов «ПРОФКОМ» на портале «Электронное образование Республики Татарстан» (edu.tatar.ru) для всех образовательных учреждений Татарстана, где есть первичные профсоюзные организации (2850 организаций). Велась работа по приведению разделов к единообразию, обновлению оформления и содержания, актуализации данных.  </w:t>
      </w:r>
    </w:p>
    <w:p w14:paraId="6BA13BA2" w14:textId="77777777" w:rsidR="005941A9" w:rsidRPr="00597345" w:rsidRDefault="005941A9" w:rsidP="00597345">
      <w:pPr>
        <w:pStyle w:val="1"/>
        <w:shd w:val="clear" w:color="auto" w:fill="auto"/>
        <w:spacing w:after="0" w:line="240" w:lineRule="auto"/>
        <w:ind w:firstLine="708"/>
        <w:rPr>
          <w:color w:val="000000"/>
          <w:sz w:val="28"/>
          <w:szCs w:val="28"/>
          <w:lang w:eastAsia="ru-RU" w:bidi="ru-RU"/>
        </w:rPr>
      </w:pPr>
      <w:r w:rsidRPr="00597345">
        <w:rPr>
          <w:color w:val="000000"/>
          <w:sz w:val="28"/>
          <w:szCs w:val="28"/>
          <w:lang w:eastAsia="ru-RU" w:bidi="ru-RU"/>
        </w:rPr>
        <w:t xml:space="preserve">В новых профсоюзных разделах представлены сведения о председателе первичной профсоюзной организации, членах профсоюзного комитета, размещены коллективный договор, публичный отчет, план работы ППО, информация о республиканских профсоюзных проектах, даны ссылки на сайты вышестоящих профсоюзных организаций, газету «Мой профсоюз», портал федеральной бонусной программы </w:t>
      </w:r>
      <w:proofErr w:type="spellStart"/>
      <w:r w:rsidRPr="00597345">
        <w:rPr>
          <w:color w:val="000000"/>
          <w:sz w:val="28"/>
          <w:szCs w:val="28"/>
          <w:lang w:val="en-US" w:eastAsia="ru-RU" w:bidi="ru-RU"/>
        </w:rPr>
        <w:t>Profcards</w:t>
      </w:r>
      <w:proofErr w:type="spellEnd"/>
      <w:r w:rsidRPr="00597345">
        <w:rPr>
          <w:color w:val="000000"/>
          <w:sz w:val="28"/>
          <w:szCs w:val="28"/>
          <w:lang w:eastAsia="ru-RU" w:bidi="ru-RU"/>
        </w:rPr>
        <w:t xml:space="preserve">. </w:t>
      </w:r>
    </w:p>
    <w:p w14:paraId="2379AD5D" w14:textId="1FF3E63B" w:rsidR="005941A9" w:rsidRPr="00597345" w:rsidRDefault="005941A9" w:rsidP="00597345">
      <w:pPr>
        <w:pStyle w:val="1"/>
        <w:shd w:val="clear" w:color="auto" w:fill="auto"/>
        <w:spacing w:after="0" w:line="240" w:lineRule="auto"/>
        <w:ind w:firstLine="708"/>
        <w:rPr>
          <w:color w:val="000000"/>
          <w:sz w:val="28"/>
          <w:szCs w:val="28"/>
          <w:lang w:eastAsia="ru-RU" w:bidi="ru-RU"/>
        </w:rPr>
      </w:pPr>
      <w:r w:rsidRPr="00597345">
        <w:rPr>
          <w:color w:val="000000"/>
          <w:sz w:val="28"/>
          <w:szCs w:val="28"/>
          <w:lang w:eastAsia="ru-RU" w:bidi="ru-RU"/>
        </w:rPr>
        <w:t xml:space="preserve">Работа завершена в 70% ППО. К сожалению, </w:t>
      </w:r>
      <w:r w:rsidR="00546D50">
        <w:rPr>
          <w:color w:val="000000"/>
          <w:sz w:val="28"/>
          <w:szCs w:val="28"/>
          <w:lang w:eastAsia="ru-RU" w:bidi="ru-RU"/>
        </w:rPr>
        <w:t>9</w:t>
      </w:r>
      <w:r w:rsidRPr="00597345">
        <w:rPr>
          <w:color w:val="000000"/>
          <w:sz w:val="28"/>
          <w:szCs w:val="28"/>
          <w:lang w:eastAsia="ru-RU" w:bidi="ru-RU"/>
        </w:rPr>
        <w:t xml:space="preserve"> территориальных организаций Профсоюза так и не приступили к созданию единых профсоюзных разделов своих образовательных организаций на портале «Электронное образование РТ» или только начали эту работу.</w:t>
      </w:r>
    </w:p>
    <w:p w14:paraId="0DFC97D6" w14:textId="77777777" w:rsidR="005941A9" w:rsidRPr="00597345" w:rsidRDefault="005941A9" w:rsidP="00597345">
      <w:pPr>
        <w:pStyle w:val="1"/>
        <w:shd w:val="clear" w:color="auto" w:fill="auto"/>
        <w:spacing w:after="0" w:line="240" w:lineRule="auto"/>
        <w:ind w:firstLine="708"/>
        <w:rPr>
          <w:b/>
          <w:color w:val="000000"/>
          <w:sz w:val="28"/>
          <w:szCs w:val="28"/>
          <w:lang w:eastAsia="ru-RU" w:bidi="ru-RU"/>
        </w:rPr>
      </w:pPr>
      <w:r w:rsidRPr="00597345">
        <w:rPr>
          <w:b/>
          <w:color w:val="000000"/>
          <w:sz w:val="28"/>
          <w:szCs w:val="28"/>
          <w:lang w:eastAsia="ru-RU" w:bidi="ru-RU"/>
        </w:rPr>
        <w:t xml:space="preserve"> </w:t>
      </w:r>
    </w:p>
    <w:p w14:paraId="2E59B86C" w14:textId="6C220904"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b/>
          <w:color w:val="000000"/>
          <w:sz w:val="28"/>
          <w:szCs w:val="28"/>
          <w:lang w:eastAsia="ru-RU" w:bidi="ru-RU"/>
        </w:rPr>
        <w:t>2. Сайты семи территориальных организаций переведены на платформу Центрального Совета Общероссийского Профсоюза образования</w:t>
      </w:r>
    </w:p>
    <w:p w14:paraId="4304CC3E" w14:textId="77777777"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color w:val="000000"/>
          <w:sz w:val="28"/>
          <w:szCs w:val="28"/>
          <w:lang w:eastAsia="ru-RU" w:bidi="ru-RU"/>
        </w:rPr>
        <w:t xml:space="preserve">Проведен анализ эффективности официальных порталов территориальных организаций Профсоюза. В результате часть сайтов перенесены на более удобные или подходящие под условия территориальных организаций интернет-платформы. </w:t>
      </w:r>
    </w:p>
    <w:p w14:paraId="2A1C4B87" w14:textId="77777777"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color w:val="000000"/>
          <w:sz w:val="28"/>
          <w:szCs w:val="28"/>
          <w:lang w:eastAsia="ru-RU" w:bidi="ru-RU"/>
        </w:rPr>
        <w:t>На сегодняшний день все 50 территориальных профсоюзных организаций представлены в сети Интернет:</w:t>
      </w:r>
    </w:p>
    <w:p w14:paraId="1A8A4E31" w14:textId="77777777"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color w:val="000000"/>
          <w:sz w:val="28"/>
          <w:szCs w:val="28"/>
          <w:lang w:eastAsia="ru-RU" w:bidi="ru-RU"/>
        </w:rPr>
        <w:t xml:space="preserve">- 26 из них - имеют полноценные сайты. (Арская, </w:t>
      </w:r>
      <w:proofErr w:type="spellStart"/>
      <w:r w:rsidRPr="00597345">
        <w:rPr>
          <w:color w:val="000000"/>
          <w:sz w:val="28"/>
          <w:szCs w:val="28"/>
          <w:lang w:eastAsia="ru-RU" w:bidi="ru-RU"/>
        </w:rPr>
        <w:t>Буинская</w:t>
      </w:r>
      <w:proofErr w:type="spellEnd"/>
      <w:r w:rsidRPr="00597345">
        <w:rPr>
          <w:color w:val="000000"/>
          <w:sz w:val="28"/>
          <w:szCs w:val="28"/>
          <w:lang w:eastAsia="ru-RU" w:bidi="ru-RU"/>
        </w:rPr>
        <w:t xml:space="preserve">, Высокогорская, </w:t>
      </w:r>
      <w:proofErr w:type="spellStart"/>
      <w:r w:rsidRPr="00597345">
        <w:rPr>
          <w:color w:val="000000"/>
          <w:sz w:val="28"/>
          <w:szCs w:val="28"/>
          <w:lang w:eastAsia="ru-RU" w:bidi="ru-RU"/>
        </w:rPr>
        <w:t>Нурлатская</w:t>
      </w:r>
      <w:proofErr w:type="spellEnd"/>
      <w:r w:rsidRPr="00597345">
        <w:rPr>
          <w:color w:val="000000"/>
          <w:sz w:val="28"/>
          <w:szCs w:val="28"/>
          <w:lang w:eastAsia="ru-RU" w:bidi="ru-RU"/>
        </w:rPr>
        <w:t xml:space="preserve">, </w:t>
      </w:r>
      <w:proofErr w:type="spellStart"/>
      <w:r w:rsidRPr="00597345">
        <w:rPr>
          <w:color w:val="000000"/>
          <w:sz w:val="28"/>
          <w:szCs w:val="28"/>
          <w:lang w:eastAsia="ru-RU" w:bidi="ru-RU"/>
        </w:rPr>
        <w:t>Чистопольская</w:t>
      </w:r>
      <w:proofErr w:type="spellEnd"/>
      <w:r w:rsidRPr="00597345">
        <w:rPr>
          <w:color w:val="000000"/>
          <w:sz w:val="28"/>
          <w:szCs w:val="28"/>
          <w:lang w:eastAsia="ru-RU" w:bidi="ru-RU"/>
        </w:rPr>
        <w:t xml:space="preserve">, Нижнекамские территориальные организации Профсоюза представлены на платформе Центрального Совета Общероссийского Профсоюза образования </w:t>
      </w:r>
      <w:proofErr w:type="spellStart"/>
      <w:r w:rsidRPr="00597345">
        <w:rPr>
          <w:color w:val="000000"/>
          <w:sz w:val="28"/>
          <w:szCs w:val="28"/>
          <w:lang w:val="en-US" w:eastAsia="ru-RU" w:bidi="ru-RU"/>
        </w:rPr>
        <w:t>eseur</w:t>
      </w:r>
      <w:proofErr w:type="spellEnd"/>
      <w:r w:rsidRPr="00597345">
        <w:rPr>
          <w:color w:val="000000"/>
          <w:sz w:val="28"/>
          <w:szCs w:val="28"/>
          <w:lang w:eastAsia="ru-RU" w:bidi="ru-RU"/>
        </w:rPr>
        <w:t>.</w:t>
      </w:r>
      <w:proofErr w:type="spellStart"/>
      <w:r w:rsidRPr="00597345">
        <w:rPr>
          <w:color w:val="000000"/>
          <w:sz w:val="28"/>
          <w:szCs w:val="28"/>
          <w:lang w:val="en-US" w:eastAsia="ru-RU" w:bidi="ru-RU"/>
        </w:rPr>
        <w:t>ru</w:t>
      </w:r>
      <w:proofErr w:type="spellEnd"/>
      <w:r w:rsidRPr="00597345">
        <w:rPr>
          <w:color w:val="000000"/>
          <w:sz w:val="28"/>
          <w:szCs w:val="28"/>
          <w:lang w:eastAsia="ru-RU" w:bidi="ru-RU"/>
        </w:rPr>
        <w:t>);</w:t>
      </w:r>
    </w:p>
    <w:p w14:paraId="46E6609A" w14:textId="77777777"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color w:val="000000"/>
          <w:sz w:val="28"/>
          <w:szCs w:val="28"/>
          <w:lang w:eastAsia="ru-RU" w:bidi="ru-RU"/>
        </w:rPr>
        <w:t xml:space="preserve">- 24 территориальные организации имеют страницы-визитки на портале «Электронное образование РТ» </w:t>
      </w:r>
      <w:proofErr w:type="spellStart"/>
      <w:r w:rsidRPr="00597345">
        <w:rPr>
          <w:color w:val="000000"/>
          <w:sz w:val="28"/>
          <w:szCs w:val="28"/>
          <w:lang w:val="en-US" w:eastAsia="ru-RU" w:bidi="ru-RU"/>
        </w:rPr>
        <w:t>edu</w:t>
      </w:r>
      <w:proofErr w:type="spellEnd"/>
      <w:r w:rsidRPr="00597345">
        <w:rPr>
          <w:color w:val="000000"/>
          <w:sz w:val="28"/>
          <w:szCs w:val="28"/>
          <w:lang w:eastAsia="ru-RU" w:bidi="ru-RU"/>
        </w:rPr>
        <w:t>.</w:t>
      </w:r>
      <w:proofErr w:type="spellStart"/>
      <w:r w:rsidRPr="00597345">
        <w:rPr>
          <w:color w:val="000000"/>
          <w:sz w:val="28"/>
          <w:szCs w:val="28"/>
          <w:lang w:val="en-US" w:eastAsia="ru-RU" w:bidi="ru-RU"/>
        </w:rPr>
        <w:t>tatar</w:t>
      </w:r>
      <w:proofErr w:type="spellEnd"/>
      <w:r w:rsidRPr="00597345">
        <w:rPr>
          <w:color w:val="000000"/>
          <w:sz w:val="28"/>
          <w:szCs w:val="28"/>
          <w:lang w:eastAsia="ru-RU" w:bidi="ru-RU"/>
        </w:rPr>
        <w:t>.</w:t>
      </w:r>
      <w:proofErr w:type="spellStart"/>
      <w:r w:rsidRPr="00597345">
        <w:rPr>
          <w:color w:val="000000"/>
          <w:sz w:val="28"/>
          <w:szCs w:val="28"/>
          <w:lang w:val="en-US" w:eastAsia="ru-RU" w:bidi="ru-RU"/>
        </w:rPr>
        <w:t>ru</w:t>
      </w:r>
      <w:proofErr w:type="spellEnd"/>
      <w:r w:rsidRPr="00597345">
        <w:rPr>
          <w:color w:val="000000"/>
          <w:sz w:val="28"/>
          <w:szCs w:val="28"/>
          <w:lang w:eastAsia="ru-RU" w:bidi="ru-RU"/>
        </w:rPr>
        <w:t>.</w:t>
      </w:r>
    </w:p>
    <w:p w14:paraId="0F14D3A2" w14:textId="77777777" w:rsidR="005941A9" w:rsidRPr="00597345" w:rsidRDefault="005941A9" w:rsidP="00597345">
      <w:pPr>
        <w:pStyle w:val="1"/>
        <w:shd w:val="clear" w:color="auto" w:fill="auto"/>
        <w:spacing w:after="0" w:line="240" w:lineRule="auto"/>
        <w:rPr>
          <w:color w:val="000000"/>
          <w:sz w:val="28"/>
          <w:szCs w:val="28"/>
          <w:lang w:eastAsia="ru-RU" w:bidi="ru-RU"/>
        </w:rPr>
      </w:pPr>
    </w:p>
    <w:p w14:paraId="36DC8C7B" w14:textId="77777777" w:rsidR="009A3699" w:rsidRDefault="009A3699" w:rsidP="00597345">
      <w:pPr>
        <w:pStyle w:val="1"/>
        <w:shd w:val="clear" w:color="auto" w:fill="auto"/>
        <w:spacing w:after="0" w:line="240" w:lineRule="auto"/>
        <w:ind w:firstLine="700"/>
        <w:rPr>
          <w:b/>
          <w:sz w:val="28"/>
          <w:szCs w:val="28"/>
          <w:lang w:eastAsia="ru-RU" w:bidi="ru-RU"/>
        </w:rPr>
      </w:pPr>
    </w:p>
    <w:p w14:paraId="2D079F9B" w14:textId="6AC230F1" w:rsidR="005941A9" w:rsidRPr="00597345" w:rsidRDefault="005941A9" w:rsidP="00597345">
      <w:pPr>
        <w:pStyle w:val="1"/>
        <w:shd w:val="clear" w:color="auto" w:fill="auto"/>
        <w:spacing w:after="0" w:line="240" w:lineRule="auto"/>
        <w:ind w:firstLine="700"/>
        <w:rPr>
          <w:b/>
          <w:sz w:val="28"/>
          <w:szCs w:val="28"/>
          <w:lang w:eastAsia="ru-RU" w:bidi="ru-RU"/>
        </w:rPr>
      </w:pPr>
      <w:r w:rsidRPr="00597345">
        <w:rPr>
          <w:b/>
          <w:sz w:val="28"/>
          <w:szCs w:val="28"/>
          <w:lang w:eastAsia="ru-RU" w:bidi="ru-RU"/>
        </w:rPr>
        <w:t xml:space="preserve">3. Обновлен дизайн официальной группы региональной организации ВКонтакте, вдвое увеличено количество подписчиков </w:t>
      </w:r>
    </w:p>
    <w:p w14:paraId="1882C82A" w14:textId="77777777" w:rsidR="005941A9" w:rsidRPr="00597345" w:rsidRDefault="005941A9" w:rsidP="00597345">
      <w:pPr>
        <w:pStyle w:val="1"/>
        <w:shd w:val="clear" w:color="auto" w:fill="auto"/>
        <w:spacing w:after="0" w:line="240" w:lineRule="auto"/>
        <w:ind w:firstLine="708"/>
        <w:rPr>
          <w:color w:val="000000"/>
          <w:sz w:val="28"/>
          <w:szCs w:val="28"/>
          <w:lang w:eastAsia="ru-RU" w:bidi="ru-RU"/>
        </w:rPr>
      </w:pPr>
      <w:r w:rsidRPr="00597345">
        <w:rPr>
          <w:color w:val="000000"/>
          <w:sz w:val="28"/>
          <w:szCs w:val="28"/>
          <w:lang w:eastAsia="ru-RU" w:bidi="ru-RU"/>
        </w:rPr>
        <w:t xml:space="preserve">В 2022 году обновлен дизайн официальной группы Татарстанской </w:t>
      </w:r>
      <w:r w:rsidRPr="00597345">
        <w:rPr>
          <w:color w:val="000000"/>
          <w:sz w:val="28"/>
          <w:szCs w:val="28"/>
          <w:lang w:eastAsia="ru-RU" w:bidi="ru-RU"/>
        </w:rPr>
        <w:lastRenderedPageBreak/>
        <w:t xml:space="preserve">республиканской организации Общероссийского Профсоюза образования ВКонтакте, более чем в два раза увеличено количество подписчиков (с 1760 до 4060 человек). </w:t>
      </w:r>
    </w:p>
    <w:p w14:paraId="6C45B857" w14:textId="77777777" w:rsidR="005941A9" w:rsidRPr="00597345" w:rsidRDefault="005941A9" w:rsidP="00597345">
      <w:pPr>
        <w:pStyle w:val="1"/>
        <w:shd w:val="clear" w:color="auto" w:fill="auto"/>
        <w:spacing w:after="0" w:line="240" w:lineRule="auto"/>
        <w:ind w:firstLine="708"/>
        <w:rPr>
          <w:color w:val="000000"/>
          <w:sz w:val="28"/>
          <w:szCs w:val="28"/>
          <w:lang w:eastAsia="ru-RU" w:bidi="ru-RU"/>
        </w:rPr>
      </w:pPr>
      <w:r w:rsidRPr="00597345">
        <w:rPr>
          <w:color w:val="000000"/>
          <w:sz w:val="28"/>
          <w:szCs w:val="28"/>
          <w:lang w:eastAsia="ru-RU" w:bidi="ru-RU"/>
        </w:rPr>
        <w:t>В течение года в группе ежедневно публиковались новостные посты, проводились розыгрыши призов, интернет-акции (#летоучителя2022, #Я вступил в Общероссийский Профсоюз образования в 2022-м и другие), открыта рубрика #вы_спрашивали в рамках которой специалисты республиканской профсоюзной организации отвечают на вопросы членов профсоюза.</w:t>
      </w:r>
    </w:p>
    <w:p w14:paraId="49BDCD94" w14:textId="77777777" w:rsidR="005941A9" w:rsidRPr="00597345" w:rsidRDefault="005941A9" w:rsidP="00597345">
      <w:pPr>
        <w:pStyle w:val="1"/>
        <w:shd w:val="clear" w:color="auto" w:fill="auto"/>
        <w:spacing w:after="0" w:line="240" w:lineRule="auto"/>
        <w:ind w:firstLine="700"/>
        <w:rPr>
          <w:color w:val="000000"/>
          <w:sz w:val="28"/>
          <w:szCs w:val="28"/>
          <w:lang w:eastAsia="ru-RU" w:bidi="ru-RU"/>
        </w:rPr>
      </w:pPr>
      <w:r w:rsidRPr="00597345">
        <w:rPr>
          <w:color w:val="000000"/>
          <w:sz w:val="28"/>
          <w:szCs w:val="28"/>
          <w:lang w:eastAsia="ru-RU" w:bidi="ru-RU"/>
        </w:rPr>
        <w:t>В связи с запретом в июне 2022 года Инстаграм и Фейсбук на территории России, представительство территориальных профсоюзных организаций в социальных сетях снизилось. Если в 2021 году официальные аккаунты в соцсетях (в основном в Инстаграм) имели свыше 50 процентов территориальных организаций (26 организаций), то сегодня - 20 (</w:t>
      </w:r>
      <w:proofErr w:type="spellStart"/>
      <w:r w:rsidRPr="00597345">
        <w:rPr>
          <w:color w:val="000000"/>
          <w:sz w:val="28"/>
          <w:szCs w:val="28"/>
          <w:lang w:eastAsia="ru-RU" w:bidi="ru-RU"/>
        </w:rPr>
        <w:t>ВКонтакте</w:t>
      </w:r>
      <w:proofErr w:type="spellEnd"/>
      <w:r w:rsidRPr="00597345">
        <w:rPr>
          <w:color w:val="000000"/>
          <w:sz w:val="28"/>
          <w:szCs w:val="28"/>
          <w:lang w:eastAsia="ru-RU" w:bidi="ru-RU"/>
        </w:rPr>
        <w:t xml:space="preserve">, </w:t>
      </w:r>
      <w:proofErr w:type="spellStart"/>
      <w:r w:rsidRPr="00597345">
        <w:rPr>
          <w:color w:val="000000"/>
          <w:sz w:val="28"/>
          <w:szCs w:val="28"/>
          <w:lang w:eastAsia="ru-RU" w:bidi="ru-RU"/>
        </w:rPr>
        <w:t>Телеграм</w:t>
      </w:r>
      <w:proofErr w:type="spellEnd"/>
      <w:r w:rsidRPr="00597345">
        <w:rPr>
          <w:color w:val="000000"/>
          <w:sz w:val="28"/>
          <w:szCs w:val="28"/>
          <w:lang w:eastAsia="ru-RU" w:bidi="ru-RU"/>
        </w:rPr>
        <w:t xml:space="preserve">).   </w:t>
      </w:r>
    </w:p>
    <w:p w14:paraId="118476DE" w14:textId="77777777" w:rsidR="005941A9" w:rsidRPr="00597345" w:rsidRDefault="005941A9" w:rsidP="00597345">
      <w:pPr>
        <w:ind w:firstLine="360"/>
        <w:jc w:val="both"/>
        <w:rPr>
          <w:sz w:val="28"/>
          <w:szCs w:val="28"/>
        </w:rPr>
      </w:pPr>
    </w:p>
    <w:tbl>
      <w:tblPr>
        <w:tblStyle w:val="-15"/>
        <w:tblW w:w="0" w:type="auto"/>
        <w:tblLook w:val="04A0" w:firstRow="1" w:lastRow="0" w:firstColumn="1" w:lastColumn="0" w:noHBand="0" w:noVBand="1"/>
      </w:tblPr>
      <w:tblGrid>
        <w:gridCol w:w="3114"/>
        <w:gridCol w:w="6231"/>
      </w:tblGrid>
      <w:tr w:rsidR="005941A9" w:rsidRPr="00597345" w14:paraId="64B32FC9" w14:textId="77777777" w:rsidTr="00355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B4C6E7" w:themeFill="accent1" w:themeFillTint="66"/>
          </w:tcPr>
          <w:p w14:paraId="21D0DCCC" w14:textId="77777777" w:rsidR="005941A9" w:rsidRPr="00597345" w:rsidRDefault="005941A9" w:rsidP="00597345">
            <w:pPr>
              <w:jc w:val="both"/>
              <w:rPr>
                <w:sz w:val="28"/>
                <w:szCs w:val="28"/>
              </w:rPr>
            </w:pPr>
            <w:r w:rsidRPr="00597345">
              <w:rPr>
                <w:sz w:val="28"/>
                <w:szCs w:val="28"/>
              </w:rPr>
              <w:t>Самые активные группы в соцсетях территориальных организаций профсоюза</w:t>
            </w:r>
          </w:p>
        </w:tc>
      </w:tr>
      <w:tr w:rsidR="005941A9" w:rsidRPr="00597345" w14:paraId="63E4DEA9"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493D1C45" w14:textId="77777777" w:rsidR="005941A9" w:rsidRPr="00597345" w:rsidRDefault="005941A9" w:rsidP="00597345">
            <w:pPr>
              <w:jc w:val="both"/>
              <w:rPr>
                <w:sz w:val="28"/>
                <w:szCs w:val="28"/>
              </w:rPr>
            </w:pPr>
            <w:r w:rsidRPr="00597345">
              <w:rPr>
                <w:sz w:val="28"/>
                <w:szCs w:val="28"/>
              </w:rPr>
              <w:t>3330 подписчиков</w:t>
            </w:r>
          </w:p>
        </w:tc>
        <w:tc>
          <w:tcPr>
            <w:tcW w:w="6231" w:type="dxa"/>
          </w:tcPr>
          <w:p w14:paraId="48724C45"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 xml:space="preserve">Набережные Челны </w:t>
            </w:r>
            <w:r w:rsidRPr="00597345">
              <w:rPr>
                <w:sz w:val="28"/>
                <w:szCs w:val="28"/>
                <w:lang w:val="en-US"/>
              </w:rPr>
              <w:t>(VK)</w:t>
            </w:r>
          </w:p>
        </w:tc>
      </w:tr>
      <w:tr w:rsidR="005941A9" w:rsidRPr="00597345" w14:paraId="5A98BC30"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5E3EF34D" w14:textId="77777777" w:rsidR="005941A9" w:rsidRPr="00597345" w:rsidRDefault="005941A9" w:rsidP="00597345">
            <w:pPr>
              <w:jc w:val="both"/>
              <w:rPr>
                <w:sz w:val="28"/>
                <w:szCs w:val="28"/>
              </w:rPr>
            </w:pPr>
            <w:r w:rsidRPr="00597345">
              <w:rPr>
                <w:sz w:val="28"/>
                <w:szCs w:val="28"/>
              </w:rPr>
              <w:t>1615 подписчиков</w:t>
            </w:r>
          </w:p>
        </w:tc>
        <w:tc>
          <w:tcPr>
            <w:tcW w:w="6231" w:type="dxa"/>
          </w:tcPr>
          <w:p w14:paraId="3008BF1E"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Нижнекамский район</w:t>
            </w:r>
            <w:r w:rsidRPr="00597345">
              <w:rPr>
                <w:sz w:val="28"/>
                <w:szCs w:val="28"/>
                <w:lang w:val="en-US"/>
              </w:rPr>
              <w:t xml:space="preserve"> (VK)</w:t>
            </w:r>
          </w:p>
        </w:tc>
      </w:tr>
      <w:tr w:rsidR="005941A9" w:rsidRPr="00597345" w14:paraId="1A656F83"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3078528F" w14:textId="77777777" w:rsidR="005941A9" w:rsidRPr="00597345" w:rsidRDefault="005941A9" w:rsidP="00597345">
            <w:pPr>
              <w:jc w:val="both"/>
              <w:rPr>
                <w:sz w:val="28"/>
                <w:szCs w:val="28"/>
              </w:rPr>
            </w:pPr>
            <w:r w:rsidRPr="00597345">
              <w:rPr>
                <w:sz w:val="28"/>
                <w:szCs w:val="28"/>
              </w:rPr>
              <w:t>1532 подписчиков</w:t>
            </w:r>
          </w:p>
        </w:tc>
        <w:tc>
          <w:tcPr>
            <w:tcW w:w="6231" w:type="dxa"/>
          </w:tcPr>
          <w:p w14:paraId="1303F89E"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Нижнекамский район (</w:t>
            </w:r>
            <w:proofErr w:type="spellStart"/>
            <w:r w:rsidRPr="00597345">
              <w:rPr>
                <w:sz w:val="28"/>
                <w:szCs w:val="28"/>
              </w:rPr>
              <w:t>дошкол</w:t>
            </w:r>
            <w:proofErr w:type="spellEnd"/>
            <w:r w:rsidRPr="00597345">
              <w:rPr>
                <w:sz w:val="28"/>
                <w:szCs w:val="28"/>
              </w:rPr>
              <w:t>.)</w:t>
            </w:r>
            <w:r w:rsidRPr="00597345">
              <w:rPr>
                <w:sz w:val="28"/>
                <w:szCs w:val="28"/>
                <w:lang w:val="en-US"/>
              </w:rPr>
              <w:t xml:space="preserve"> (VK)</w:t>
            </w:r>
          </w:p>
        </w:tc>
      </w:tr>
      <w:tr w:rsidR="005941A9" w:rsidRPr="00597345" w14:paraId="24F46EA2"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4073AB36" w14:textId="77777777" w:rsidR="005941A9" w:rsidRPr="00597345" w:rsidRDefault="005941A9" w:rsidP="00597345">
            <w:pPr>
              <w:jc w:val="both"/>
              <w:rPr>
                <w:sz w:val="28"/>
                <w:szCs w:val="28"/>
              </w:rPr>
            </w:pPr>
            <w:r w:rsidRPr="00597345">
              <w:rPr>
                <w:sz w:val="28"/>
                <w:szCs w:val="28"/>
              </w:rPr>
              <w:t>492 подписчика</w:t>
            </w:r>
          </w:p>
        </w:tc>
        <w:tc>
          <w:tcPr>
            <w:tcW w:w="6231" w:type="dxa"/>
          </w:tcPr>
          <w:p w14:paraId="307C206B"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Авиастроительный, Ново-Савиновский районы Казани (VK)</w:t>
            </w:r>
          </w:p>
        </w:tc>
      </w:tr>
      <w:tr w:rsidR="005941A9" w:rsidRPr="00597345" w14:paraId="653002D0"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5044F473" w14:textId="77777777" w:rsidR="005941A9" w:rsidRPr="00597345" w:rsidRDefault="005941A9" w:rsidP="00597345">
            <w:pPr>
              <w:jc w:val="both"/>
              <w:rPr>
                <w:sz w:val="28"/>
                <w:szCs w:val="28"/>
              </w:rPr>
            </w:pPr>
            <w:r w:rsidRPr="00597345">
              <w:rPr>
                <w:sz w:val="28"/>
                <w:szCs w:val="28"/>
              </w:rPr>
              <w:t>474 подписчика</w:t>
            </w:r>
          </w:p>
        </w:tc>
        <w:tc>
          <w:tcPr>
            <w:tcW w:w="6231" w:type="dxa"/>
          </w:tcPr>
          <w:p w14:paraId="0062B114"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Вахитовский, Приволжский районы Казани (</w:t>
            </w:r>
            <w:proofErr w:type="spellStart"/>
            <w:r w:rsidRPr="00597345">
              <w:rPr>
                <w:sz w:val="28"/>
                <w:szCs w:val="28"/>
              </w:rPr>
              <w:t>Телеграм</w:t>
            </w:r>
            <w:proofErr w:type="spellEnd"/>
            <w:r w:rsidRPr="00597345">
              <w:rPr>
                <w:sz w:val="28"/>
                <w:szCs w:val="28"/>
              </w:rPr>
              <w:t>)</w:t>
            </w:r>
          </w:p>
        </w:tc>
      </w:tr>
      <w:tr w:rsidR="005941A9" w:rsidRPr="00597345" w14:paraId="0AE469F3"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7DE8C864" w14:textId="77777777" w:rsidR="005941A9" w:rsidRPr="00597345" w:rsidRDefault="005941A9" w:rsidP="00597345">
            <w:pPr>
              <w:jc w:val="both"/>
              <w:rPr>
                <w:sz w:val="28"/>
                <w:szCs w:val="28"/>
              </w:rPr>
            </w:pPr>
            <w:r w:rsidRPr="00597345">
              <w:rPr>
                <w:sz w:val="28"/>
                <w:szCs w:val="28"/>
              </w:rPr>
              <w:t>316 подписчиков</w:t>
            </w:r>
          </w:p>
        </w:tc>
        <w:tc>
          <w:tcPr>
            <w:tcW w:w="6231" w:type="dxa"/>
          </w:tcPr>
          <w:p w14:paraId="665CA2F4"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Чистопольский район</w:t>
            </w:r>
            <w:r w:rsidRPr="00597345">
              <w:rPr>
                <w:sz w:val="28"/>
                <w:szCs w:val="28"/>
                <w:lang w:val="en-US"/>
              </w:rPr>
              <w:t xml:space="preserve"> (VK)</w:t>
            </w:r>
          </w:p>
        </w:tc>
      </w:tr>
      <w:tr w:rsidR="005941A9" w:rsidRPr="00597345" w14:paraId="08904F77"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77C133B0" w14:textId="77777777" w:rsidR="005941A9" w:rsidRPr="00597345" w:rsidRDefault="005941A9" w:rsidP="00597345">
            <w:pPr>
              <w:jc w:val="both"/>
              <w:rPr>
                <w:sz w:val="28"/>
                <w:szCs w:val="28"/>
              </w:rPr>
            </w:pPr>
            <w:r w:rsidRPr="00597345">
              <w:rPr>
                <w:sz w:val="28"/>
                <w:szCs w:val="28"/>
              </w:rPr>
              <w:t>221 подписчик</w:t>
            </w:r>
          </w:p>
        </w:tc>
        <w:tc>
          <w:tcPr>
            <w:tcW w:w="6231" w:type="dxa"/>
          </w:tcPr>
          <w:p w14:paraId="49E8F1C8"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Мензелинский район</w:t>
            </w:r>
            <w:r w:rsidRPr="00597345">
              <w:rPr>
                <w:sz w:val="28"/>
                <w:szCs w:val="28"/>
                <w:lang w:val="en-US"/>
              </w:rPr>
              <w:t xml:space="preserve"> (VK)</w:t>
            </w:r>
          </w:p>
        </w:tc>
      </w:tr>
      <w:tr w:rsidR="005941A9" w:rsidRPr="00597345" w14:paraId="337C45B1"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2345387D" w14:textId="77777777" w:rsidR="005941A9" w:rsidRPr="00597345" w:rsidRDefault="005941A9" w:rsidP="00597345">
            <w:pPr>
              <w:jc w:val="both"/>
              <w:rPr>
                <w:sz w:val="28"/>
                <w:szCs w:val="28"/>
              </w:rPr>
            </w:pPr>
            <w:r w:rsidRPr="00597345">
              <w:rPr>
                <w:sz w:val="28"/>
                <w:szCs w:val="28"/>
              </w:rPr>
              <w:t>150 подписчиков</w:t>
            </w:r>
          </w:p>
        </w:tc>
        <w:tc>
          <w:tcPr>
            <w:tcW w:w="6231" w:type="dxa"/>
          </w:tcPr>
          <w:p w14:paraId="3194C5FD"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Лаишевский район</w:t>
            </w:r>
            <w:r w:rsidRPr="00597345">
              <w:rPr>
                <w:sz w:val="28"/>
                <w:szCs w:val="28"/>
                <w:lang w:val="en-US"/>
              </w:rPr>
              <w:t xml:space="preserve"> (VK)</w:t>
            </w:r>
          </w:p>
        </w:tc>
      </w:tr>
      <w:tr w:rsidR="005941A9" w:rsidRPr="00597345" w14:paraId="3D25EA98"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418A556B" w14:textId="77777777" w:rsidR="005941A9" w:rsidRPr="00597345" w:rsidRDefault="005941A9" w:rsidP="00597345">
            <w:pPr>
              <w:jc w:val="both"/>
              <w:rPr>
                <w:sz w:val="28"/>
                <w:szCs w:val="28"/>
              </w:rPr>
            </w:pPr>
            <w:r w:rsidRPr="00597345">
              <w:rPr>
                <w:sz w:val="28"/>
                <w:szCs w:val="28"/>
              </w:rPr>
              <w:t>145 подписчиков</w:t>
            </w:r>
          </w:p>
        </w:tc>
        <w:tc>
          <w:tcPr>
            <w:tcW w:w="6231" w:type="dxa"/>
          </w:tcPr>
          <w:p w14:paraId="72FBB399"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Камско-Устьинский район</w:t>
            </w:r>
            <w:r w:rsidRPr="00597345">
              <w:rPr>
                <w:sz w:val="28"/>
                <w:szCs w:val="28"/>
                <w:lang w:val="en-US"/>
              </w:rPr>
              <w:t xml:space="preserve"> (VK)</w:t>
            </w:r>
          </w:p>
        </w:tc>
      </w:tr>
      <w:tr w:rsidR="005941A9" w:rsidRPr="00597345" w14:paraId="0A8ED9FE" w14:textId="77777777" w:rsidTr="003559A6">
        <w:tc>
          <w:tcPr>
            <w:cnfStyle w:val="001000000000" w:firstRow="0" w:lastRow="0" w:firstColumn="1" w:lastColumn="0" w:oddVBand="0" w:evenVBand="0" w:oddHBand="0" w:evenHBand="0" w:firstRowFirstColumn="0" w:firstRowLastColumn="0" w:lastRowFirstColumn="0" w:lastRowLastColumn="0"/>
            <w:tcW w:w="3114" w:type="dxa"/>
          </w:tcPr>
          <w:p w14:paraId="72A5A65A" w14:textId="77777777" w:rsidR="005941A9" w:rsidRPr="00597345" w:rsidRDefault="005941A9" w:rsidP="00597345">
            <w:pPr>
              <w:jc w:val="both"/>
              <w:rPr>
                <w:sz w:val="28"/>
                <w:szCs w:val="28"/>
              </w:rPr>
            </w:pPr>
            <w:r w:rsidRPr="00597345">
              <w:rPr>
                <w:sz w:val="28"/>
                <w:szCs w:val="28"/>
              </w:rPr>
              <w:t>142 подписчика</w:t>
            </w:r>
          </w:p>
        </w:tc>
        <w:tc>
          <w:tcPr>
            <w:tcW w:w="6231" w:type="dxa"/>
          </w:tcPr>
          <w:p w14:paraId="57EBC26E"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597345">
              <w:rPr>
                <w:sz w:val="28"/>
                <w:szCs w:val="28"/>
              </w:rPr>
              <w:t>Алексеевский район</w:t>
            </w:r>
            <w:r w:rsidRPr="00597345">
              <w:rPr>
                <w:sz w:val="28"/>
                <w:szCs w:val="28"/>
                <w:lang w:val="en-US"/>
              </w:rPr>
              <w:t xml:space="preserve"> (VK)</w:t>
            </w:r>
          </w:p>
        </w:tc>
      </w:tr>
    </w:tbl>
    <w:p w14:paraId="254DAB8F" w14:textId="77777777" w:rsidR="005941A9" w:rsidRPr="00597345" w:rsidRDefault="005941A9" w:rsidP="00597345">
      <w:pPr>
        <w:jc w:val="both"/>
        <w:rPr>
          <w:sz w:val="28"/>
          <w:szCs w:val="28"/>
        </w:rPr>
      </w:pPr>
    </w:p>
    <w:p w14:paraId="2FBB4EF6" w14:textId="77777777" w:rsidR="005941A9" w:rsidRPr="00597345" w:rsidRDefault="005941A9" w:rsidP="00597345">
      <w:pPr>
        <w:ind w:firstLine="708"/>
        <w:jc w:val="both"/>
        <w:rPr>
          <w:sz w:val="28"/>
          <w:szCs w:val="28"/>
        </w:rPr>
      </w:pPr>
      <w:r w:rsidRPr="00597345">
        <w:rPr>
          <w:sz w:val="28"/>
          <w:szCs w:val="28"/>
        </w:rPr>
        <w:t xml:space="preserve">Образцом эффективного ведения групп в </w:t>
      </w:r>
      <w:proofErr w:type="spellStart"/>
      <w:r w:rsidRPr="00597345">
        <w:rPr>
          <w:sz w:val="28"/>
          <w:szCs w:val="28"/>
        </w:rPr>
        <w:t>соцсетях</w:t>
      </w:r>
      <w:proofErr w:type="spellEnd"/>
      <w:r w:rsidRPr="00597345">
        <w:rPr>
          <w:sz w:val="28"/>
          <w:szCs w:val="28"/>
        </w:rPr>
        <w:t xml:space="preserve"> (</w:t>
      </w:r>
      <w:proofErr w:type="spellStart"/>
      <w:r w:rsidRPr="00597345">
        <w:rPr>
          <w:sz w:val="28"/>
          <w:szCs w:val="28"/>
        </w:rPr>
        <w:t>ВКонтакте</w:t>
      </w:r>
      <w:proofErr w:type="spellEnd"/>
      <w:r w:rsidRPr="00597345">
        <w:rPr>
          <w:sz w:val="28"/>
          <w:szCs w:val="28"/>
        </w:rPr>
        <w:t xml:space="preserve">, </w:t>
      </w:r>
      <w:proofErr w:type="spellStart"/>
      <w:r w:rsidRPr="00597345">
        <w:rPr>
          <w:sz w:val="28"/>
          <w:szCs w:val="28"/>
        </w:rPr>
        <w:t>Телеграм</w:t>
      </w:r>
      <w:proofErr w:type="spellEnd"/>
      <w:r w:rsidRPr="00597345">
        <w:rPr>
          <w:sz w:val="28"/>
          <w:szCs w:val="28"/>
        </w:rPr>
        <w:t>) традиционно остаются студенческие и объединенные вузовские первичные профсоюзные организации республики, имеющие охват аудитории от 2 до 15 тысяч человек.</w:t>
      </w:r>
    </w:p>
    <w:p w14:paraId="2E4AF179" w14:textId="77777777" w:rsidR="005941A9" w:rsidRPr="00597345" w:rsidRDefault="005941A9" w:rsidP="00597345">
      <w:pPr>
        <w:pStyle w:val="1"/>
        <w:spacing w:after="0" w:line="240" w:lineRule="auto"/>
        <w:rPr>
          <w:b/>
          <w:sz w:val="28"/>
          <w:szCs w:val="28"/>
        </w:rPr>
      </w:pPr>
    </w:p>
    <w:p w14:paraId="3FD10E2E" w14:textId="70C0C4CD" w:rsidR="005941A9" w:rsidRPr="00597345" w:rsidRDefault="005941A9" w:rsidP="00597345">
      <w:pPr>
        <w:pStyle w:val="1"/>
        <w:spacing w:after="0" w:line="240" w:lineRule="auto"/>
        <w:ind w:firstLine="700"/>
        <w:rPr>
          <w:b/>
          <w:sz w:val="28"/>
          <w:szCs w:val="28"/>
        </w:rPr>
      </w:pPr>
      <w:r w:rsidRPr="00597345">
        <w:rPr>
          <w:b/>
          <w:sz w:val="28"/>
          <w:szCs w:val="28"/>
        </w:rPr>
        <w:t>4. Вновь стали лидерами России по количеству профсоюзных репортеров</w:t>
      </w:r>
    </w:p>
    <w:p w14:paraId="5219DA3E" w14:textId="77777777" w:rsidR="005941A9" w:rsidRPr="00597345" w:rsidRDefault="005941A9" w:rsidP="00597345">
      <w:pPr>
        <w:pStyle w:val="1"/>
        <w:spacing w:after="0" w:line="240" w:lineRule="auto"/>
        <w:ind w:firstLine="700"/>
        <w:rPr>
          <w:sz w:val="28"/>
          <w:szCs w:val="28"/>
        </w:rPr>
      </w:pPr>
      <w:r w:rsidRPr="00597345">
        <w:rPr>
          <w:sz w:val="28"/>
          <w:szCs w:val="28"/>
        </w:rPr>
        <w:t xml:space="preserve">Продолжает развиваться в республике корреспондентская сеть Профсоюза. Это подтверждается количеством опубликованных материалов в профсоюзных СМИ (40 материалов только во всероссийском издании «Мой профсоюз») и активным участием работников образования из Татарстана в конкурсе Общероссийского Профсоюза образования «Профсоюзный репортер». </w:t>
      </w:r>
    </w:p>
    <w:p w14:paraId="44D66D11" w14:textId="77777777" w:rsidR="005941A9" w:rsidRPr="00597345" w:rsidRDefault="005941A9" w:rsidP="00597345">
      <w:pPr>
        <w:pStyle w:val="1"/>
        <w:shd w:val="clear" w:color="auto" w:fill="auto"/>
        <w:spacing w:after="0" w:line="240" w:lineRule="auto"/>
        <w:ind w:firstLine="700"/>
        <w:rPr>
          <w:sz w:val="28"/>
          <w:szCs w:val="28"/>
        </w:rPr>
      </w:pPr>
      <w:r w:rsidRPr="00597345">
        <w:rPr>
          <w:sz w:val="28"/>
          <w:szCs w:val="28"/>
        </w:rPr>
        <w:t xml:space="preserve">Шестой год подряд республика на первом месте по количеству участников конкурса «Профсоюзный репортер» - 46 человек. На втором месте Оренбургская область – 39 человек, на третьем месте Ростовская область – 14 участников. В конкурсе приняли участие авторы из 15 муниципальных районов Татарстана, трое </w:t>
      </w:r>
      <w:r w:rsidRPr="00597345">
        <w:rPr>
          <w:sz w:val="28"/>
          <w:szCs w:val="28"/>
        </w:rPr>
        <w:lastRenderedPageBreak/>
        <w:t>из них стали победителями.</w:t>
      </w:r>
    </w:p>
    <w:p w14:paraId="659B59C3" w14:textId="77777777" w:rsidR="005941A9" w:rsidRPr="00597345" w:rsidRDefault="005941A9" w:rsidP="00597345">
      <w:pPr>
        <w:ind w:firstLine="360"/>
        <w:jc w:val="both"/>
        <w:rPr>
          <w:sz w:val="28"/>
          <w:szCs w:val="28"/>
        </w:rPr>
      </w:pPr>
      <w:r w:rsidRPr="00597345">
        <w:rPr>
          <w:sz w:val="28"/>
          <w:szCs w:val="28"/>
        </w:rPr>
        <w:t xml:space="preserve"> </w:t>
      </w:r>
      <w:r w:rsidRPr="00597345">
        <w:rPr>
          <w:b/>
          <w:sz w:val="28"/>
          <w:szCs w:val="28"/>
        </w:rPr>
        <w:t xml:space="preserve">1 место – Мария </w:t>
      </w:r>
      <w:proofErr w:type="spellStart"/>
      <w:r w:rsidRPr="00597345">
        <w:rPr>
          <w:b/>
          <w:sz w:val="28"/>
          <w:szCs w:val="28"/>
        </w:rPr>
        <w:t>Пенькова</w:t>
      </w:r>
      <w:proofErr w:type="spellEnd"/>
      <w:r w:rsidRPr="00597345">
        <w:rPr>
          <w:b/>
          <w:sz w:val="28"/>
          <w:szCs w:val="28"/>
        </w:rPr>
        <w:t>,</w:t>
      </w:r>
      <w:r w:rsidRPr="00597345">
        <w:rPr>
          <w:sz w:val="28"/>
          <w:szCs w:val="28"/>
        </w:rPr>
        <w:t xml:space="preserve"> заместитель председателя территориальной организации Общероссийского Профсоюза образования Авиастроительного и Ново-Савиновского районов города Казани (Номинация «Первичка может!»);  </w:t>
      </w:r>
    </w:p>
    <w:p w14:paraId="13CF80DC" w14:textId="77777777" w:rsidR="005941A9" w:rsidRPr="00597345" w:rsidRDefault="005941A9" w:rsidP="00597345">
      <w:pPr>
        <w:ind w:firstLine="360"/>
        <w:jc w:val="both"/>
        <w:rPr>
          <w:sz w:val="28"/>
          <w:szCs w:val="28"/>
        </w:rPr>
      </w:pPr>
      <w:r w:rsidRPr="00597345">
        <w:rPr>
          <w:b/>
          <w:sz w:val="28"/>
          <w:szCs w:val="28"/>
        </w:rPr>
        <w:t xml:space="preserve">3 место – Светлана </w:t>
      </w:r>
      <w:proofErr w:type="spellStart"/>
      <w:r w:rsidRPr="00597345">
        <w:rPr>
          <w:b/>
          <w:sz w:val="28"/>
          <w:szCs w:val="28"/>
        </w:rPr>
        <w:t>Сагитова</w:t>
      </w:r>
      <w:proofErr w:type="spellEnd"/>
      <w:r w:rsidRPr="00597345">
        <w:rPr>
          <w:sz w:val="28"/>
          <w:szCs w:val="28"/>
        </w:rPr>
        <w:t>, специалист по учебно-методической работе научно-образовательного отдела Института международных отношений Казанского федерального университета (Номинаций «Персона»);</w:t>
      </w:r>
    </w:p>
    <w:p w14:paraId="1A8F246F" w14:textId="77777777" w:rsidR="005941A9" w:rsidRDefault="005941A9" w:rsidP="00597345">
      <w:pPr>
        <w:ind w:firstLine="360"/>
        <w:jc w:val="both"/>
        <w:rPr>
          <w:sz w:val="28"/>
          <w:szCs w:val="28"/>
        </w:rPr>
      </w:pPr>
      <w:r w:rsidRPr="00597345">
        <w:rPr>
          <w:b/>
          <w:sz w:val="28"/>
          <w:szCs w:val="28"/>
        </w:rPr>
        <w:t>3 место - Ольга Андреева</w:t>
      </w:r>
      <w:r w:rsidRPr="00597345">
        <w:rPr>
          <w:sz w:val="28"/>
          <w:szCs w:val="28"/>
        </w:rPr>
        <w:t>, воспитатель, председатель первичной профсоюзной организации детского сада общеразвивающего вида «</w:t>
      </w:r>
      <w:proofErr w:type="spellStart"/>
      <w:r w:rsidRPr="00597345">
        <w:rPr>
          <w:sz w:val="28"/>
          <w:szCs w:val="28"/>
        </w:rPr>
        <w:t>АБВГДЕЙКа</w:t>
      </w:r>
      <w:proofErr w:type="spellEnd"/>
      <w:r w:rsidRPr="00597345">
        <w:rPr>
          <w:sz w:val="28"/>
          <w:szCs w:val="28"/>
        </w:rPr>
        <w:t>» города Буинска (Номинация «Профсоюзный Интернет»).</w:t>
      </w:r>
    </w:p>
    <w:p w14:paraId="04968029" w14:textId="77777777" w:rsidR="00597345" w:rsidRPr="00597345" w:rsidRDefault="00597345" w:rsidP="00597345">
      <w:pPr>
        <w:ind w:firstLine="360"/>
        <w:jc w:val="both"/>
        <w:rPr>
          <w:sz w:val="28"/>
          <w:szCs w:val="28"/>
        </w:rPr>
      </w:pPr>
    </w:p>
    <w:tbl>
      <w:tblPr>
        <w:tblStyle w:val="-15"/>
        <w:tblW w:w="0" w:type="auto"/>
        <w:tblLook w:val="04A0" w:firstRow="1" w:lastRow="0" w:firstColumn="1" w:lastColumn="0" w:noHBand="0" w:noVBand="1"/>
      </w:tblPr>
      <w:tblGrid>
        <w:gridCol w:w="2263"/>
        <w:gridCol w:w="7082"/>
      </w:tblGrid>
      <w:tr w:rsidR="005941A9" w:rsidRPr="00597345" w14:paraId="32CD7621" w14:textId="77777777" w:rsidTr="00355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B4C6E7" w:themeFill="accent1" w:themeFillTint="66"/>
          </w:tcPr>
          <w:p w14:paraId="007565C2" w14:textId="77777777" w:rsidR="005941A9" w:rsidRPr="00597345" w:rsidRDefault="005941A9" w:rsidP="00597345">
            <w:pPr>
              <w:jc w:val="both"/>
              <w:rPr>
                <w:sz w:val="28"/>
                <w:szCs w:val="28"/>
              </w:rPr>
            </w:pPr>
            <w:r w:rsidRPr="00597345">
              <w:rPr>
                <w:sz w:val="28"/>
                <w:szCs w:val="28"/>
              </w:rPr>
              <w:t>Количество участников конкурса «Профсоюзный репортер»-2022</w:t>
            </w:r>
          </w:p>
        </w:tc>
      </w:tr>
      <w:tr w:rsidR="005941A9" w:rsidRPr="00597345" w14:paraId="31ACF849" w14:textId="77777777" w:rsidTr="003559A6">
        <w:tc>
          <w:tcPr>
            <w:cnfStyle w:val="001000000000" w:firstRow="0" w:lastRow="0" w:firstColumn="1" w:lastColumn="0" w:oddVBand="0" w:evenVBand="0" w:oddHBand="0" w:evenHBand="0" w:firstRowFirstColumn="0" w:firstRowLastColumn="0" w:lastRowFirstColumn="0" w:lastRowLastColumn="0"/>
            <w:tcW w:w="2263" w:type="dxa"/>
          </w:tcPr>
          <w:p w14:paraId="0F39A1BD" w14:textId="77777777" w:rsidR="005941A9" w:rsidRPr="00597345" w:rsidRDefault="005941A9" w:rsidP="00597345">
            <w:pPr>
              <w:jc w:val="both"/>
              <w:rPr>
                <w:sz w:val="28"/>
                <w:szCs w:val="28"/>
              </w:rPr>
            </w:pPr>
            <w:r w:rsidRPr="00597345">
              <w:rPr>
                <w:sz w:val="28"/>
                <w:szCs w:val="28"/>
              </w:rPr>
              <w:t>16 участников</w:t>
            </w:r>
          </w:p>
        </w:tc>
        <w:tc>
          <w:tcPr>
            <w:tcW w:w="7082" w:type="dxa"/>
          </w:tcPr>
          <w:p w14:paraId="30FE9528"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Вахитовский и Приволжский районы Казани</w:t>
            </w:r>
          </w:p>
        </w:tc>
      </w:tr>
      <w:tr w:rsidR="005941A9" w:rsidRPr="00597345" w14:paraId="7EDAC78D" w14:textId="77777777" w:rsidTr="003559A6">
        <w:tc>
          <w:tcPr>
            <w:cnfStyle w:val="001000000000" w:firstRow="0" w:lastRow="0" w:firstColumn="1" w:lastColumn="0" w:oddVBand="0" w:evenVBand="0" w:oddHBand="0" w:evenHBand="0" w:firstRowFirstColumn="0" w:firstRowLastColumn="0" w:lastRowFirstColumn="0" w:lastRowLastColumn="0"/>
            <w:tcW w:w="2263" w:type="dxa"/>
          </w:tcPr>
          <w:p w14:paraId="53BDD50F" w14:textId="69AF0791" w:rsidR="005941A9" w:rsidRPr="00597345" w:rsidRDefault="00546D50" w:rsidP="00597345">
            <w:pPr>
              <w:jc w:val="both"/>
              <w:rPr>
                <w:sz w:val="28"/>
                <w:szCs w:val="28"/>
              </w:rPr>
            </w:pPr>
            <w:r>
              <w:rPr>
                <w:sz w:val="28"/>
                <w:szCs w:val="28"/>
              </w:rPr>
              <w:t>6</w:t>
            </w:r>
            <w:r w:rsidR="005941A9" w:rsidRPr="00597345">
              <w:rPr>
                <w:sz w:val="28"/>
                <w:szCs w:val="28"/>
              </w:rPr>
              <w:t xml:space="preserve"> участников</w:t>
            </w:r>
          </w:p>
        </w:tc>
        <w:tc>
          <w:tcPr>
            <w:tcW w:w="7082" w:type="dxa"/>
          </w:tcPr>
          <w:p w14:paraId="34A37C0D"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Набережные Челны</w:t>
            </w:r>
          </w:p>
        </w:tc>
      </w:tr>
      <w:tr w:rsidR="005941A9" w:rsidRPr="00597345" w14:paraId="1BABB842" w14:textId="77777777" w:rsidTr="003559A6">
        <w:tc>
          <w:tcPr>
            <w:cnfStyle w:val="001000000000" w:firstRow="0" w:lastRow="0" w:firstColumn="1" w:lastColumn="0" w:oddVBand="0" w:evenVBand="0" w:oddHBand="0" w:evenHBand="0" w:firstRowFirstColumn="0" w:firstRowLastColumn="0" w:lastRowFirstColumn="0" w:lastRowLastColumn="0"/>
            <w:tcW w:w="2263" w:type="dxa"/>
          </w:tcPr>
          <w:p w14:paraId="2A265B58" w14:textId="77777777" w:rsidR="005941A9" w:rsidRPr="00597345" w:rsidRDefault="005941A9" w:rsidP="00597345">
            <w:pPr>
              <w:jc w:val="both"/>
              <w:rPr>
                <w:sz w:val="28"/>
                <w:szCs w:val="28"/>
              </w:rPr>
            </w:pPr>
            <w:r w:rsidRPr="00597345">
              <w:rPr>
                <w:sz w:val="28"/>
                <w:szCs w:val="28"/>
              </w:rPr>
              <w:t>по 3 участника</w:t>
            </w:r>
          </w:p>
        </w:tc>
        <w:tc>
          <w:tcPr>
            <w:tcW w:w="7082" w:type="dxa"/>
          </w:tcPr>
          <w:p w14:paraId="1C8B00D5"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Советский район Казани, Буинский, Зеленодольский районы РТ</w:t>
            </w:r>
          </w:p>
        </w:tc>
      </w:tr>
      <w:tr w:rsidR="005941A9" w:rsidRPr="00597345" w14:paraId="0531A29F" w14:textId="77777777" w:rsidTr="003559A6">
        <w:tc>
          <w:tcPr>
            <w:cnfStyle w:val="001000000000" w:firstRow="0" w:lastRow="0" w:firstColumn="1" w:lastColumn="0" w:oddVBand="0" w:evenVBand="0" w:oddHBand="0" w:evenHBand="0" w:firstRowFirstColumn="0" w:firstRowLastColumn="0" w:lastRowFirstColumn="0" w:lastRowLastColumn="0"/>
            <w:tcW w:w="2263" w:type="dxa"/>
          </w:tcPr>
          <w:p w14:paraId="25C87D64" w14:textId="77777777" w:rsidR="005941A9" w:rsidRPr="00597345" w:rsidRDefault="005941A9" w:rsidP="00597345">
            <w:pPr>
              <w:jc w:val="both"/>
              <w:rPr>
                <w:sz w:val="28"/>
                <w:szCs w:val="28"/>
              </w:rPr>
            </w:pPr>
            <w:r w:rsidRPr="00597345">
              <w:rPr>
                <w:sz w:val="28"/>
                <w:szCs w:val="28"/>
              </w:rPr>
              <w:t>по 2 участника</w:t>
            </w:r>
          </w:p>
        </w:tc>
        <w:tc>
          <w:tcPr>
            <w:tcW w:w="7082" w:type="dxa"/>
          </w:tcPr>
          <w:p w14:paraId="177F2EC3"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Нижнекамский район (две организации), ППО работников КФУ, ППО студентов КФУ</w:t>
            </w:r>
          </w:p>
        </w:tc>
      </w:tr>
      <w:tr w:rsidR="005941A9" w:rsidRPr="00597345" w14:paraId="58E8EFFE" w14:textId="77777777" w:rsidTr="003559A6">
        <w:tc>
          <w:tcPr>
            <w:cnfStyle w:val="001000000000" w:firstRow="0" w:lastRow="0" w:firstColumn="1" w:lastColumn="0" w:oddVBand="0" w:evenVBand="0" w:oddHBand="0" w:evenHBand="0" w:firstRowFirstColumn="0" w:firstRowLastColumn="0" w:lastRowFirstColumn="0" w:lastRowLastColumn="0"/>
            <w:tcW w:w="2263" w:type="dxa"/>
          </w:tcPr>
          <w:p w14:paraId="5C384E94" w14:textId="77777777" w:rsidR="005941A9" w:rsidRPr="00597345" w:rsidRDefault="005941A9" w:rsidP="00597345">
            <w:pPr>
              <w:jc w:val="both"/>
              <w:rPr>
                <w:sz w:val="28"/>
                <w:szCs w:val="28"/>
              </w:rPr>
            </w:pPr>
            <w:r w:rsidRPr="00597345">
              <w:rPr>
                <w:sz w:val="28"/>
                <w:szCs w:val="28"/>
              </w:rPr>
              <w:t>по 1 участнику</w:t>
            </w:r>
          </w:p>
        </w:tc>
        <w:tc>
          <w:tcPr>
            <w:tcW w:w="7082" w:type="dxa"/>
          </w:tcPr>
          <w:p w14:paraId="772B7308" w14:textId="77777777" w:rsidR="005941A9" w:rsidRPr="00597345" w:rsidRDefault="005941A9" w:rsidP="00597345">
            <w:pPr>
              <w:jc w:val="both"/>
              <w:cnfStyle w:val="000000000000" w:firstRow="0" w:lastRow="0" w:firstColumn="0" w:lastColumn="0" w:oddVBand="0" w:evenVBand="0" w:oddHBand="0" w:evenHBand="0" w:firstRowFirstColumn="0" w:firstRowLastColumn="0" w:lastRowFirstColumn="0" w:lastRowLastColumn="0"/>
              <w:rPr>
                <w:sz w:val="28"/>
                <w:szCs w:val="28"/>
              </w:rPr>
            </w:pPr>
            <w:r w:rsidRPr="00597345">
              <w:rPr>
                <w:sz w:val="28"/>
                <w:szCs w:val="28"/>
              </w:rPr>
              <w:t xml:space="preserve">Авиастроительный, Ново-Савиновский районы Казани, </w:t>
            </w:r>
            <w:proofErr w:type="spellStart"/>
            <w:r w:rsidRPr="00597345">
              <w:rPr>
                <w:sz w:val="28"/>
                <w:szCs w:val="28"/>
              </w:rPr>
              <w:t>Агрызский</w:t>
            </w:r>
            <w:proofErr w:type="spellEnd"/>
            <w:r w:rsidRPr="00597345">
              <w:rPr>
                <w:sz w:val="28"/>
                <w:szCs w:val="28"/>
              </w:rPr>
              <w:t xml:space="preserve">, </w:t>
            </w:r>
            <w:proofErr w:type="spellStart"/>
            <w:r w:rsidRPr="00597345">
              <w:rPr>
                <w:sz w:val="28"/>
                <w:szCs w:val="28"/>
              </w:rPr>
              <w:t>Аксубаевский</w:t>
            </w:r>
            <w:proofErr w:type="spellEnd"/>
            <w:r w:rsidRPr="00597345">
              <w:rPr>
                <w:sz w:val="28"/>
                <w:szCs w:val="28"/>
              </w:rPr>
              <w:t xml:space="preserve">, </w:t>
            </w:r>
            <w:proofErr w:type="spellStart"/>
            <w:r w:rsidRPr="00597345">
              <w:rPr>
                <w:sz w:val="28"/>
                <w:szCs w:val="28"/>
              </w:rPr>
              <w:t>Альметьевский</w:t>
            </w:r>
            <w:proofErr w:type="spellEnd"/>
            <w:r w:rsidRPr="00597345">
              <w:rPr>
                <w:sz w:val="28"/>
                <w:szCs w:val="28"/>
              </w:rPr>
              <w:t xml:space="preserve"> (</w:t>
            </w:r>
            <w:proofErr w:type="spellStart"/>
            <w:r w:rsidRPr="00597345">
              <w:rPr>
                <w:sz w:val="28"/>
                <w:szCs w:val="28"/>
              </w:rPr>
              <w:t>дошкольн</w:t>
            </w:r>
            <w:proofErr w:type="spellEnd"/>
            <w:r w:rsidRPr="00597345">
              <w:rPr>
                <w:sz w:val="28"/>
                <w:szCs w:val="28"/>
              </w:rPr>
              <w:t>.), Бугульминский, Мензелинский, Рыбно-Слободский, Чистопольский районы РТ</w:t>
            </w:r>
          </w:p>
        </w:tc>
      </w:tr>
    </w:tbl>
    <w:p w14:paraId="7B4BC74D" w14:textId="1E9590F8" w:rsidR="005941A9" w:rsidRDefault="005941A9" w:rsidP="00597345">
      <w:pPr>
        <w:jc w:val="both"/>
        <w:rPr>
          <w:sz w:val="28"/>
          <w:szCs w:val="28"/>
        </w:rPr>
      </w:pPr>
    </w:p>
    <w:p w14:paraId="6AE738F5" w14:textId="12A4E275" w:rsidR="00567745" w:rsidRDefault="00567745" w:rsidP="00597345">
      <w:pPr>
        <w:jc w:val="both"/>
        <w:rPr>
          <w:sz w:val="28"/>
          <w:szCs w:val="28"/>
        </w:rPr>
      </w:pPr>
      <w:r>
        <w:rPr>
          <w:sz w:val="28"/>
          <w:szCs w:val="28"/>
        </w:rPr>
        <w:t xml:space="preserve">          </w:t>
      </w:r>
      <w:r w:rsidRPr="00567745">
        <w:rPr>
          <w:sz w:val="28"/>
          <w:szCs w:val="28"/>
        </w:rPr>
        <w:t xml:space="preserve">4 территориальные организации продолжают выпуск периодических профсоюзных изданий: Альметьевская территориальная организация дошкольных работников (газета «Профсоюзный вестник»), Лениногорская территориальная организация (приложение «Профсоюзный огонек» в городском издании «Ярмарка»), Зеленодольская территориальная организация (газета «Наш профсоюз»), </w:t>
      </w:r>
      <w:proofErr w:type="spellStart"/>
      <w:r w:rsidRPr="00567745">
        <w:rPr>
          <w:sz w:val="28"/>
          <w:szCs w:val="28"/>
        </w:rPr>
        <w:t>Набережночелнинская</w:t>
      </w:r>
      <w:proofErr w:type="spellEnd"/>
      <w:r w:rsidRPr="00567745">
        <w:rPr>
          <w:sz w:val="28"/>
          <w:szCs w:val="28"/>
        </w:rPr>
        <w:t xml:space="preserve"> территориальная организация (журнал «Время профсоюза»).</w:t>
      </w:r>
    </w:p>
    <w:p w14:paraId="5A906B08" w14:textId="77777777" w:rsidR="00567745" w:rsidRPr="00567745" w:rsidRDefault="00567745" w:rsidP="00597345">
      <w:pPr>
        <w:jc w:val="both"/>
        <w:rPr>
          <w:sz w:val="28"/>
          <w:szCs w:val="28"/>
        </w:rPr>
      </w:pPr>
    </w:p>
    <w:p w14:paraId="2529C19F" w14:textId="77777777" w:rsidR="005941A9" w:rsidRPr="00597345" w:rsidRDefault="005941A9" w:rsidP="00597345">
      <w:pPr>
        <w:ind w:firstLine="708"/>
        <w:jc w:val="both"/>
        <w:rPr>
          <w:sz w:val="28"/>
          <w:szCs w:val="28"/>
        </w:rPr>
      </w:pPr>
      <w:r w:rsidRPr="00597345">
        <w:rPr>
          <w:b/>
          <w:sz w:val="28"/>
          <w:szCs w:val="28"/>
        </w:rPr>
        <w:t xml:space="preserve">2023-й год объявлен Федерацией профсоюзов РТ Годом информатизации профсоюзного движения. </w:t>
      </w:r>
      <w:r w:rsidRPr="00597345">
        <w:rPr>
          <w:sz w:val="28"/>
          <w:szCs w:val="28"/>
        </w:rPr>
        <w:t>В его рамках будет продолжена работа по развитию информационных профсоюзных ресурсов на всех уровнях.</w:t>
      </w:r>
    </w:p>
    <w:p w14:paraId="7B7371F6" w14:textId="16E7F0A5" w:rsidR="005941A9" w:rsidRPr="00597345" w:rsidRDefault="005941A9" w:rsidP="00597345">
      <w:pPr>
        <w:jc w:val="both"/>
        <w:rPr>
          <w:spacing w:val="-4"/>
          <w:sz w:val="28"/>
          <w:szCs w:val="28"/>
        </w:rPr>
      </w:pPr>
    </w:p>
    <w:p w14:paraId="5B0795C6" w14:textId="77777777" w:rsidR="005941A9" w:rsidRPr="00597345" w:rsidRDefault="005941A9" w:rsidP="00597345">
      <w:pPr>
        <w:jc w:val="both"/>
        <w:rPr>
          <w:sz w:val="28"/>
          <w:szCs w:val="28"/>
        </w:rPr>
      </w:pPr>
    </w:p>
    <w:sectPr w:rsidR="005941A9" w:rsidRPr="00597345" w:rsidSect="004706C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3B"/>
    <w:rsid w:val="00026B27"/>
    <w:rsid w:val="00047AD8"/>
    <w:rsid w:val="00314F14"/>
    <w:rsid w:val="00362E64"/>
    <w:rsid w:val="004706C1"/>
    <w:rsid w:val="004C588F"/>
    <w:rsid w:val="00512C3A"/>
    <w:rsid w:val="00546D50"/>
    <w:rsid w:val="00567745"/>
    <w:rsid w:val="00573EE9"/>
    <w:rsid w:val="005941A9"/>
    <w:rsid w:val="00597345"/>
    <w:rsid w:val="00625E3B"/>
    <w:rsid w:val="006A5A95"/>
    <w:rsid w:val="009A126D"/>
    <w:rsid w:val="009A3699"/>
    <w:rsid w:val="009D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9C23"/>
  <w15:chartTrackingRefBased/>
  <w15:docId w15:val="{F1F1779F-1C70-488E-9D30-33A9D486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941A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5941A9"/>
    <w:pPr>
      <w:widowControl w:val="0"/>
      <w:shd w:val="clear" w:color="auto" w:fill="FFFFFF"/>
      <w:spacing w:after="180" w:line="0" w:lineRule="atLeast"/>
      <w:jc w:val="both"/>
    </w:pPr>
    <w:rPr>
      <w:sz w:val="26"/>
      <w:szCs w:val="26"/>
      <w:lang w:eastAsia="en-US"/>
    </w:rPr>
  </w:style>
  <w:style w:type="table" w:styleId="-15">
    <w:name w:val="Grid Table 1 Light Accent 5"/>
    <w:basedOn w:val="a1"/>
    <w:uiPriority w:val="46"/>
    <w:rsid w:val="005941A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5941A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Yarullin</dc:creator>
  <cp:keywords/>
  <dc:description/>
  <cp:lastModifiedBy>Infospec</cp:lastModifiedBy>
  <cp:revision>2</cp:revision>
  <dcterms:created xsi:type="dcterms:W3CDTF">2023-01-30T11:49:00Z</dcterms:created>
  <dcterms:modified xsi:type="dcterms:W3CDTF">2023-01-30T11:49:00Z</dcterms:modified>
</cp:coreProperties>
</file>