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BA2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</w:p>
    <w:p w:rsidR="00D97BA2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</w:p>
    <w:p w:rsidR="00D97BA2" w:rsidRPr="00B958DA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  <w:r w:rsidRPr="00B958DA">
        <w:rPr>
          <w:rFonts w:ascii="Times New Roman" w:hAnsi="Times New Roman"/>
          <w:b/>
          <w:bCs/>
          <w:color w:val="auto"/>
          <w:sz w:val="24"/>
        </w:rPr>
        <w:t>СПИСОК ЛАУРЕАТОВ И ПОБЕДИТЕЛЕЙ</w:t>
      </w:r>
    </w:p>
    <w:p w:rsidR="00D97BA2" w:rsidRPr="00B958DA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  <w:r w:rsidRPr="00B958DA">
        <w:rPr>
          <w:rFonts w:ascii="Times New Roman" w:hAnsi="Times New Roman"/>
          <w:b/>
          <w:bCs/>
          <w:color w:val="auto"/>
          <w:sz w:val="24"/>
        </w:rPr>
        <w:t xml:space="preserve">Республиканской премии для обучающихся </w:t>
      </w:r>
      <w:r w:rsidRPr="00B958DA">
        <w:rPr>
          <w:rFonts w:ascii="Times New Roman" w:hAnsi="Times New Roman"/>
          <w:b/>
          <w:bCs/>
          <w:color w:val="auto"/>
          <w:sz w:val="24"/>
        </w:rPr>
        <w:br/>
        <w:t xml:space="preserve">по образовательным программам высшего образования </w:t>
      </w:r>
      <w:r w:rsidRPr="00B958DA">
        <w:rPr>
          <w:rFonts w:ascii="Times New Roman" w:hAnsi="Times New Roman"/>
          <w:b/>
          <w:bCs/>
          <w:color w:val="auto"/>
          <w:sz w:val="24"/>
        </w:rPr>
        <w:br/>
      </w:r>
      <w:proofErr w:type="gramStart"/>
      <w:r w:rsidRPr="00B958DA">
        <w:rPr>
          <w:rFonts w:ascii="Times New Roman" w:hAnsi="Times New Roman"/>
          <w:b/>
          <w:bCs/>
          <w:color w:val="auto"/>
          <w:sz w:val="24"/>
        </w:rPr>
        <w:t xml:space="preserve">« </w:t>
      </w:r>
      <w:r w:rsidRPr="00B958DA">
        <w:rPr>
          <w:rFonts w:ascii="Times New Roman" w:hAnsi="Times New Roman"/>
          <w:b/>
          <w:bCs/>
          <w:color w:val="auto"/>
          <w:sz w:val="24"/>
          <w:lang w:val="en-US"/>
        </w:rPr>
        <w:t>XV</w:t>
      </w:r>
      <w:proofErr w:type="gramEnd"/>
      <w:r w:rsidRPr="00B958DA">
        <w:rPr>
          <w:rFonts w:ascii="Times New Roman" w:hAnsi="Times New Roman"/>
          <w:b/>
          <w:bCs/>
          <w:color w:val="auto"/>
          <w:sz w:val="24"/>
        </w:rPr>
        <w:t xml:space="preserve"> Студент года Республики Татарстан – 2019»</w:t>
      </w:r>
    </w:p>
    <w:p w:rsidR="00D97BA2" w:rsidRPr="00B958DA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«Студенческая организация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Турклуб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«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Alter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</w:t>
      </w:r>
      <w:r w:rsidRPr="00B958DA">
        <w:rPr>
          <w:rFonts w:ascii="Times" w:hAnsi="Times"/>
          <w:bCs/>
          <w:color w:val="auto"/>
          <w:sz w:val="28"/>
          <w:szCs w:val="28"/>
          <w:lang w:val="en-US"/>
        </w:rPr>
        <w:t>E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go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» – Казанский (Приволжский) федеральный университет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 xml:space="preserve">: Волонтерская организация «От чистого сердца» – Казанский инновационный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В.Г.Тимирясова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и клуб дебатов Казанского инновационного университета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В.Г.Тимирясова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инновационный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В.Г.Тимирясова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Центр военно-патриотической работы НХТИ – Нижнекамский химико-технологический институт (филиал) «Казанский национальный исследовательский технологический университет»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«Студенческий творческий клуб года»</w:t>
      </w:r>
    </w:p>
    <w:p w:rsidR="00D97BA2" w:rsidRPr="00B958DA" w:rsidRDefault="00D97BA2" w:rsidP="00D97BA2">
      <w:pPr>
        <w:spacing w:after="0" w:line="240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pStyle w:val="a8"/>
        <w:spacing w:after="0" w:line="240" w:lineRule="auto"/>
        <w:ind w:left="0" w:firstLine="709"/>
        <w:jc w:val="both"/>
        <w:rPr>
          <w:rFonts w:ascii="Times" w:hAnsi="Times"/>
          <w:b/>
          <w:bCs/>
          <w:sz w:val="28"/>
          <w:szCs w:val="28"/>
        </w:rPr>
      </w:pPr>
      <w:r w:rsidRPr="00E7131F">
        <w:rPr>
          <w:rFonts w:ascii="Times" w:hAnsi="Times"/>
          <w:b/>
          <w:bCs/>
          <w:sz w:val="28"/>
          <w:szCs w:val="28"/>
        </w:rPr>
        <w:t xml:space="preserve">Победитель: </w:t>
      </w:r>
      <w:proofErr w:type="spellStart"/>
      <w:r w:rsidRPr="00E7131F">
        <w:rPr>
          <w:rFonts w:ascii="Times" w:hAnsi="Times"/>
          <w:bCs/>
          <w:sz w:val="28"/>
          <w:szCs w:val="28"/>
        </w:rPr>
        <w:t>Поткина</w:t>
      </w:r>
      <w:proofErr w:type="spellEnd"/>
      <w:r w:rsidRPr="00E7131F">
        <w:rPr>
          <w:rFonts w:ascii="Times" w:hAnsi="Times"/>
          <w:bCs/>
          <w:sz w:val="28"/>
          <w:szCs w:val="28"/>
        </w:rPr>
        <w:t xml:space="preserve"> Вероника Сергеевна – Казанский государственный энергетический университет</w:t>
      </w:r>
      <w:r w:rsidRPr="00E7131F">
        <w:rPr>
          <w:rFonts w:ascii="Times" w:hAnsi="Times"/>
          <w:b/>
          <w:bCs/>
          <w:sz w:val="28"/>
          <w:szCs w:val="28"/>
        </w:rPr>
        <w:t xml:space="preserve"> </w:t>
      </w:r>
    </w:p>
    <w:p w:rsidR="00D97BA2" w:rsidRPr="00E7131F" w:rsidRDefault="00D97BA2" w:rsidP="00D97BA2">
      <w:pPr>
        <w:spacing w:after="0" w:line="240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 xml:space="preserve">: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Гадельшина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Алия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Фанисовна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государственный аграрный университет,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Зиннурова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Юлия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Ильдаровна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(Приволжский) федеральный университет, Пивоварова Наталья Владимировна – Университет управления «ТИСБИ»</w:t>
      </w:r>
      <w:r w:rsidRPr="00E7131F">
        <w:rPr>
          <w:rFonts w:ascii="Times" w:hAnsi="Times"/>
          <w:color w:val="auto"/>
          <w:sz w:val="28"/>
          <w:szCs w:val="28"/>
        </w:rPr>
        <w:t xml:space="preserve">, и </w:t>
      </w:r>
      <w:r w:rsidRPr="00B958DA">
        <w:rPr>
          <w:rFonts w:ascii="Times" w:hAnsi="Times"/>
          <w:color w:val="auto"/>
          <w:sz w:val="28"/>
          <w:szCs w:val="28"/>
        </w:rPr>
        <w:t xml:space="preserve">Яковлева Яна Васильевна – Казанский инновационный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В.Г.Тимирясова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</w:t>
      </w:r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r w:rsidRPr="00B958DA">
        <w:rPr>
          <w:rFonts w:ascii="Times" w:hAnsi="Times"/>
          <w:b/>
          <w:bCs/>
          <w:color w:val="auto"/>
          <w:sz w:val="28"/>
          <w:szCs w:val="28"/>
        </w:rPr>
        <w:t>«Студенческий совет общежития года»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>Студенческий совет общежития №4 Студенческого городка Казанского федерального университета – Казанский (Приволжский) федеральный университет</w:t>
      </w: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>: Дом аспирантов и студентов №6 – Казанский национальный исследовательский технологический университет, и студенческий совет дома 3/1 Деревни Универсиады – Казанский (Приволжский) федеральный университет.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Студенческий совет Дома Студентов №1 –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Альметьевский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государственный нефтяной институт 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«Спортсмен года»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>Лоськова Екатерина Александровна – Казанский (Приволжский) федеральный университет</w:t>
      </w: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Лауреаты:</w:t>
      </w:r>
      <w:r w:rsidRPr="00B958DA">
        <w:rPr>
          <w:rFonts w:ascii="Times" w:hAnsi="Times"/>
          <w:color w:val="auto"/>
          <w:sz w:val="28"/>
          <w:szCs w:val="28"/>
        </w:rPr>
        <w:t xml:space="preserve"> Давыдов Денис Юрьевич – Казанский (Приволжский) федеральный университет, и Каширин Владислав Олегович – Казанский (Приволжский) федеральный университет.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Николенко Олеся Николаевна – Поволжская государственная академия физической культуры, спорта и туризма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«Студенческий спортивный клуб года»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Победитель</w:t>
      </w:r>
      <w:r w:rsidRPr="00B958DA">
        <w:rPr>
          <w:rFonts w:ascii="Times" w:hAnsi="Times"/>
          <w:bCs/>
          <w:color w:val="auto"/>
          <w:sz w:val="28"/>
          <w:szCs w:val="28"/>
        </w:rPr>
        <w:t>: Студенческий спортивный клуб КНИТУ «KRONOS» – Казанский национальный исследовательский технологический университет</w:t>
      </w: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>: Студенческий спортивный клуб «ТИСБИ БАРС» – Университет управления «ТИСБИ», и студенческий спортивный клуб «ЭНЕРГО» – Казанский государственный энергетический университет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«Доброволец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Аюпов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Булат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Айдарович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– Нижнекамский химико-технологический институт (филиал) «Казанский национальный исследовательский технологический университет»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Лауреаты:</w:t>
      </w:r>
      <w:r w:rsidRPr="00B958DA">
        <w:rPr>
          <w:rFonts w:ascii="Times" w:hAnsi="Times"/>
          <w:color w:val="auto"/>
          <w:sz w:val="28"/>
          <w:szCs w:val="28"/>
        </w:rPr>
        <w:t xml:space="preserve"> Воробьева Мария Александровна – Поволжская государственная академия физической культуры, спорта и туризма, и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Зиганшина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Идалия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Исламовна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государственный институт культуры.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</w:t>
      </w:r>
      <w:r w:rsidRPr="00B958DA">
        <w:rPr>
          <w:rFonts w:ascii="Times" w:hAnsi="Times"/>
          <w:color w:val="auto"/>
          <w:sz w:val="28"/>
          <w:szCs w:val="28"/>
        </w:rPr>
        <w:t xml:space="preserve">: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Елина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Екатерина Игоревна – Казанский государственный энергетический университет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«Иностранный студент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Дамар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Диляра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Фикретовна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– Казанский (Приволжский) федеральный университет;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Лауреаты:</w:t>
      </w:r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Атдаев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Назар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Оразбердиевич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национальный исследовательский технологический университет, и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Бобохонов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Камолиддин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Нуриддин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угли – Казанский (Приволжский) федеральный университет </w:t>
      </w:r>
    </w:p>
    <w:p w:rsidR="00D97BA2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color w:val="auto"/>
          <w:sz w:val="28"/>
          <w:szCs w:val="28"/>
        </w:rPr>
      </w:pPr>
    </w:p>
    <w:p w:rsidR="00D97BA2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Зарифов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Мирзозариф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Абдулмажидович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государственный архитектурно-строительный университет 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«Студенческое СМИ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Новостной Молодежный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медиапортал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СТУДПРОФ.РФ – Казанский (Приволжский) федеральный университет, и студенческий Пресс-центр Казанского ГМУ – Казанский государственный медицинский университет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«Журналист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Иванова Татьяна Юрьевна – Казанский национальный исследовательский технический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А.Н.Туполева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-КАИ, и Сысоева Алина Юрьевна – Казанский (Приволжский) федеральный университет. 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«Орган студенческого самоуправления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 xml:space="preserve">Студенческий совет – Казанский инновационный университет им.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В.Г.Тимирясова</w:t>
      </w:r>
      <w:proofErr w:type="spellEnd"/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>: Первичная профсоюзная организация студентов и аспирантов КГЭУ – Казанский государственный энергетический университет, Студенческий совет ИМО – Казанский (Приволжский) федеральный университет, и студенческий совет ТИСБИ – Университет управления «ТИСБИ»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«Студенческая научная организация года»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>Студенческое научное общество Казанского государственного энергетического университета (СНО КГЭУ) – Казанский государственный энергетический университет</w:t>
      </w:r>
      <w:r w:rsidRPr="00B958DA">
        <w:rPr>
          <w:rFonts w:ascii="Times" w:hAnsi="Times"/>
          <w:b/>
          <w:bCs/>
          <w:color w:val="auto"/>
          <w:sz w:val="28"/>
          <w:szCs w:val="28"/>
        </w:rPr>
        <w:t>;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Лауреаты:</w:t>
      </w:r>
      <w:r w:rsidRPr="00B958DA">
        <w:rPr>
          <w:rFonts w:ascii="Times" w:hAnsi="Times"/>
          <w:color w:val="auto"/>
          <w:sz w:val="28"/>
          <w:szCs w:val="28"/>
        </w:rPr>
        <w:t xml:space="preserve"> Студенческий научный кружок «ГЛОБУС» – Казанский (Приволжский) федеральный университет, и студенческое научное общество имени Ирины Андреевны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Студенцовой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государственный медицинский университет.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Default="00D97BA2" w:rsidP="00D97BA2">
      <w:pPr>
        <w:spacing w:after="0" w:line="259" w:lineRule="auto"/>
        <w:ind w:firstLine="709"/>
        <w:contextualSpacing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Default="00D97BA2" w:rsidP="00D97BA2">
      <w:pPr>
        <w:spacing w:after="0" w:line="259" w:lineRule="auto"/>
        <w:ind w:firstLine="709"/>
        <w:contextualSpacing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center"/>
        <w:rPr>
          <w:rFonts w:ascii="Times" w:hAnsi="Times"/>
          <w:b/>
          <w:bCs/>
          <w:color w:val="auto"/>
          <w:sz w:val="28"/>
          <w:szCs w:val="28"/>
        </w:rPr>
      </w:pPr>
      <w:bookmarkStart w:id="0" w:name="_GoBack"/>
      <w:bookmarkEnd w:id="0"/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«Интеллект года»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 xml:space="preserve">Зиннуров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Раиль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Рамилевич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– Казанский государственный медицинский университет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 xml:space="preserve">: Мельник Константин Сергеевич – Казанский национальный исследовательский технический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А.Н.Туполева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>-КАИ, и Яшина Ирина Александровна – Поволжская государственная академия физической культуры, спорта и туризма;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Алимов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Рамис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Шамилевич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государственный архитектурно-строительный университет 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«Староста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 xml:space="preserve">Хабибуллин Тимур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Вахтангович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– Казанский (Приволжский) федеральный университет 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 xml:space="preserve">: Горелова Мария Евгеньевна – Казанская государственная академия ветеринарной медицины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Н.Э.Баумана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, и Лоскутова Полина Сергеевна – Казанский национальный исследовательский технический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А.Н.Туполева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>-КАИ;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«Творческая личность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Камалетдинов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Айдар 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Айратович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 xml:space="preserve"> – Университет управления «ТИСБИ»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E7131F">
        <w:rPr>
          <w:rFonts w:ascii="Times" w:hAnsi="Times"/>
          <w:b/>
          <w:color w:val="auto"/>
          <w:sz w:val="28"/>
          <w:szCs w:val="28"/>
        </w:rPr>
        <w:t>Лауреаты:</w:t>
      </w:r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Камскова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Кристина Андреевна – Поволжская государственная академия физической культуры, спорта и туризма, и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Ледяйкина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Вера Вячеславовна – Казанская государственная консерватория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Н.Г.Жиганова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>.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«Студенческий творческий коллектив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>Творческий коллектив «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  <w:lang w:val="en-US"/>
        </w:rPr>
        <w:t>Im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>(</w:t>
      </w:r>
      <w:r w:rsidRPr="00B958DA">
        <w:rPr>
          <w:rFonts w:ascii="Times" w:hAnsi="Times"/>
          <w:bCs/>
          <w:color w:val="auto"/>
          <w:sz w:val="28"/>
          <w:szCs w:val="28"/>
          <w:lang w:val="en-US"/>
        </w:rPr>
        <w:t>age</w:t>
      </w:r>
      <w:r w:rsidRPr="00B958DA">
        <w:rPr>
          <w:rFonts w:ascii="Times" w:hAnsi="Times"/>
          <w:bCs/>
          <w:color w:val="auto"/>
          <w:sz w:val="28"/>
          <w:szCs w:val="28"/>
        </w:rPr>
        <w:t>)» – Казанский (Приволжский) федеральный университет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Лауреаты:</w:t>
      </w:r>
      <w:r w:rsidRPr="00B958DA">
        <w:rPr>
          <w:rFonts w:ascii="Times" w:hAnsi="Times"/>
          <w:color w:val="auto"/>
          <w:sz w:val="28"/>
          <w:szCs w:val="28"/>
        </w:rPr>
        <w:t xml:space="preserve"> ВА «</w:t>
      </w:r>
      <w:r w:rsidRPr="00B958DA">
        <w:rPr>
          <w:rFonts w:ascii="Times" w:hAnsi="Times"/>
          <w:color w:val="auto"/>
          <w:sz w:val="28"/>
          <w:szCs w:val="28"/>
          <w:lang w:val="en-US"/>
        </w:rPr>
        <w:t>RUTHENIA</w:t>
      </w:r>
      <w:r w:rsidRPr="00B958DA">
        <w:rPr>
          <w:rFonts w:ascii="Times" w:hAnsi="Times"/>
          <w:color w:val="auto"/>
          <w:sz w:val="28"/>
          <w:szCs w:val="28"/>
        </w:rPr>
        <w:t>» – Казанский (Приволжский) федеральный университет, и студенческий театр эстрадных миниатюр «Укус солнца» – Казанский национальный исследовательский технологический университет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Специальный приз:</w:t>
      </w:r>
      <w:r w:rsidRPr="00B958DA">
        <w:rPr>
          <w:rFonts w:ascii="Times" w:hAnsi="Times"/>
          <w:color w:val="auto"/>
          <w:sz w:val="28"/>
          <w:szCs w:val="28"/>
        </w:rPr>
        <w:t xml:space="preserve"> Театр моды «Калипсо» – Казанский инновационный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В.Г.Тимирясова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</w:p>
    <w:p w:rsidR="00D97BA2" w:rsidRPr="00B958DA" w:rsidRDefault="00D97BA2" w:rsidP="00D97BA2">
      <w:pPr>
        <w:spacing w:after="0" w:line="259" w:lineRule="auto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«Студенческий проект года»</w:t>
      </w:r>
    </w:p>
    <w:p w:rsidR="00D97BA2" w:rsidRPr="00B958DA" w:rsidRDefault="00D97BA2" w:rsidP="00D97BA2">
      <w:pPr>
        <w:spacing w:after="0" w:line="259" w:lineRule="auto"/>
        <w:ind w:firstLine="709"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>Дисконтная программа «</w:t>
      </w:r>
      <w:proofErr w:type="spellStart"/>
      <w:r w:rsidRPr="00B958DA">
        <w:rPr>
          <w:rFonts w:ascii="Times" w:hAnsi="Times"/>
          <w:bCs/>
          <w:color w:val="auto"/>
          <w:sz w:val="28"/>
          <w:szCs w:val="28"/>
        </w:rPr>
        <w:t>PROFкарта</w:t>
      </w:r>
      <w:proofErr w:type="spellEnd"/>
      <w:r w:rsidRPr="00B958DA">
        <w:rPr>
          <w:rFonts w:ascii="Times" w:hAnsi="Times"/>
          <w:bCs/>
          <w:color w:val="auto"/>
          <w:sz w:val="28"/>
          <w:szCs w:val="28"/>
        </w:rPr>
        <w:t>» – Казанский (Приволжский) федеральный университет</w:t>
      </w:r>
      <w:r w:rsidRPr="00E7131F">
        <w:rPr>
          <w:rFonts w:ascii="Times" w:hAnsi="Times"/>
          <w:bCs/>
          <w:color w:val="auto"/>
          <w:sz w:val="28"/>
          <w:szCs w:val="28"/>
        </w:rPr>
        <w:t>;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E7131F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 xml:space="preserve">: Проект «Школа здоровья» – Казанский государственный медицинский университет, и студенческий проект «Марафон победы» – Казанский инновационный университет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В.Г.Тимирясова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</w:p>
    <w:p w:rsidR="00D97BA2" w:rsidRPr="00B958DA" w:rsidRDefault="00D97BA2" w:rsidP="00D97BA2">
      <w:pPr>
        <w:spacing w:after="0" w:line="259" w:lineRule="auto"/>
        <w:ind w:firstLine="709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>Номинация «Общественник года»</w:t>
      </w:r>
    </w:p>
    <w:p w:rsidR="00D97BA2" w:rsidRPr="00B958DA" w:rsidRDefault="00D97BA2" w:rsidP="00D97BA2">
      <w:pPr>
        <w:spacing w:after="0" w:line="259" w:lineRule="auto"/>
        <w:ind w:firstLine="709"/>
        <w:jc w:val="center"/>
        <w:rPr>
          <w:rFonts w:ascii="Times" w:hAnsi="Times"/>
          <w:b/>
          <w:bCs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b/>
          <w:bCs/>
          <w:color w:val="auto"/>
          <w:sz w:val="28"/>
          <w:szCs w:val="28"/>
        </w:rPr>
      </w:pPr>
      <w:r w:rsidRPr="00B958DA">
        <w:rPr>
          <w:rFonts w:ascii="Times" w:hAnsi="Times"/>
          <w:b/>
          <w:bCs/>
          <w:color w:val="auto"/>
          <w:sz w:val="28"/>
          <w:szCs w:val="28"/>
        </w:rPr>
        <w:t xml:space="preserve">Победитель: </w:t>
      </w:r>
      <w:r w:rsidRPr="00B958DA">
        <w:rPr>
          <w:rFonts w:ascii="Times" w:hAnsi="Times"/>
          <w:bCs/>
          <w:color w:val="auto"/>
          <w:sz w:val="28"/>
          <w:szCs w:val="28"/>
        </w:rPr>
        <w:t>Шейко Даниил Алексеевич – Университет управления «ТИСБИ»</w:t>
      </w:r>
    </w:p>
    <w:p w:rsidR="00D97BA2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</w:t>
      </w:r>
      <w:r w:rsidRPr="00B958DA">
        <w:rPr>
          <w:rFonts w:ascii="Times" w:hAnsi="Times"/>
          <w:color w:val="auto"/>
          <w:sz w:val="28"/>
          <w:szCs w:val="28"/>
        </w:rPr>
        <w:t xml:space="preserve">: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Лапёнкова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Алёна Юрьевна – Казанская государственная академия ветеринарной медицины им.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Н.Э.Баумана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,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Минуллина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Алия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Ильшатовна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(Приволжский) федеральный университет, и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Хазипов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Ильнур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Ильдусович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– Казанский (Приволжский) федеральный университет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</w:p>
    <w:p w:rsidR="00D97BA2" w:rsidRDefault="00D97BA2" w:rsidP="00D97BA2">
      <w:pPr>
        <w:spacing w:after="0" w:line="259" w:lineRule="auto"/>
        <w:ind w:firstLine="709"/>
        <w:contextualSpacing/>
        <w:jc w:val="center"/>
        <w:rPr>
          <w:rFonts w:ascii="Times" w:hAnsi="Times"/>
          <w:b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ГРАН-ПРИ «Студент года Республики Татарстан – 2019»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center"/>
        <w:rPr>
          <w:rFonts w:ascii="Times" w:hAnsi="Times"/>
          <w:b/>
          <w:color w:val="auto"/>
          <w:sz w:val="28"/>
          <w:szCs w:val="28"/>
        </w:rPr>
      </w:pP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 xml:space="preserve">Победитель: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Бобохонов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Камолиддин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Нуриддин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 угли – Казанский (Приволжский) Федеральный университет;</w:t>
      </w:r>
    </w:p>
    <w:p w:rsidR="00D97BA2" w:rsidRPr="00B958DA" w:rsidRDefault="00D97BA2" w:rsidP="00D97BA2">
      <w:pPr>
        <w:spacing w:after="0" w:line="259" w:lineRule="auto"/>
        <w:ind w:firstLine="709"/>
        <w:contextualSpacing/>
        <w:jc w:val="both"/>
        <w:rPr>
          <w:rFonts w:ascii="Times" w:hAnsi="Times"/>
          <w:color w:val="auto"/>
          <w:sz w:val="28"/>
          <w:szCs w:val="28"/>
        </w:rPr>
      </w:pPr>
      <w:r w:rsidRPr="00B958DA">
        <w:rPr>
          <w:rFonts w:ascii="Times" w:hAnsi="Times"/>
          <w:b/>
          <w:color w:val="auto"/>
          <w:sz w:val="28"/>
          <w:szCs w:val="28"/>
        </w:rPr>
        <w:t>Лауреаты:</w:t>
      </w:r>
      <w:r w:rsidRPr="00B958DA">
        <w:rPr>
          <w:rFonts w:ascii="Times" w:hAnsi="Times"/>
          <w:color w:val="auto"/>
          <w:sz w:val="28"/>
          <w:szCs w:val="28"/>
        </w:rPr>
        <w:t xml:space="preserve"> Ермолаева Регина Павловна – Казанский национальный исследовательский университет, Сафиуллина Алсу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Ильдусовна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, Казанский инновационный университет им. В. Г.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Тимирясова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 xml:space="preserve">, и Усманова Дания </w:t>
      </w:r>
      <w:proofErr w:type="spellStart"/>
      <w:r w:rsidRPr="00B958DA">
        <w:rPr>
          <w:rFonts w:ascii="Times" w:hAnsi="Times"/>
          <w:color w:val="auto"/>
          <w:sz w:val="28"/>
          <w:szCs w:val="28"/>
        </w:rPr>
        <w:t>Ильдаровна</w:t>
      </w:r>
      <w:proofErr w:type="spellEnd"/>
      <w:r w:rsidRPr="00B958DA">
        <w:rPr>
          <w:rFonts w:ascii="Times" w:hAnsi="Times"/>
          <w:color w:val="auto"/>
          <w:sz w:val="28"/>
          <w:szCs w:val="28"/>
        </w:rPr>
        <w:t>, Поволжская государственная академия физической культуры, спорта и туризма.</w:t>
      </w:r>
    </w:p>
    <w:p w:rsidR="00D97BA2" w:rsidRPr="00B958DA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</w:p>
    <w:p w:rsidR="00D97BA2" w:rsidRPr="00B958DA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</w:p>
    <w:p w:rsidR="00D97BA2" w:rsidRPr="00D97BA2" w:rsidRDefault="00D97BA2" w:rsidP="00D97BA2">
      <w:pPr>
        <w:spacing w:after="0" w:line="259" w:lineRule="auto"/>
        <w:jc w:val="center"/>
        <w:rPr>
          <w:rFonts w:ascii="Times New Roman" w:hAnsi="Times New Roman"/>
          <w:b/>
          <w:bCs/>
          <w:color w:val="auto"/>
          <w:sz w:val="24"/>
        </w:rPr>
      </w:pPr>
    </w:p>
    <w:p w:rsidR="00D97BA2" w:rsidRPr="00B958DA" w:rsidRDefault="00D97BA2" w:rsidP="00D97BA2">
      <w:pPr>
        <w:spacing w:after="0" w:line="259" w:lineRule="auto"/>
        <w:jc w:val="both"/>
        <w:rPr>
          <w:rFonts w:ascii="Times New Roman" w:hAnsi="Times New Roman"/>
          <w:color w:val="auto"/>
          <w:sz w:val="24"/>
        </w:rPr>
      </w:pPr>
    </w:p>
    <w:p w:rsidR="00D97BA2" w:rsidRPr="00B958DA" w:rsidRDefault="00D97BA2" w:rsidP="00D97BA2">
      <w:pPr>
        <w:spacing w:after="0" w:line="259" w:lineRule="auto"/>
        <w:ind w:left="720"/>
        <w:contextualSpacing/>
        <w:jc w:val="both"/>
        <w:rPr>
          <w:rFonts w:ascii="Times New Roman" w:hAnsi="Times New Roman"/>
          <w:color w:val="auto"/>
          <w:sz w:val="24"/>
        </w:rPr>
      </w:pPr>
    </w:p>
    <w:p w:rsidR="00D97BA2" w:rsidRPr="00814575" w:rsidRDefault="00D97BA2" w:rsidP="00D97BA2">
      <w:pPr>
        <w:pStyle w:val="a9"/>
        <w:spacing w:after="0" w:line="276" w:lineRule="auto"/>
        <w:jc w:val="center"/>
        <w:rPr>
          <w:sz w:val="28"/>
          <w:szCs w:val="28"/>
        </w:rPr>
      </w:pPr>
    </w:p>
    <w:p w:rsidR="00F34F45" w:rsidRDefault="00F34F45"/>
    <w:sectPr w:rsidR="00F34F45" w:rsidSect="00197C52">
      <w:headerReference w:type="default" r:id="rId4"/>
      <w:footerReference w:type="even" r:id="rId5"/>
      <w:footerReference w:type="default" r:id="rId6"/>
      <w:pgSz w:w="11906" w:h="16838"/>
      <w:pgMar w:top="1276" w:right="991" w:bottom="1134" w:left="1276" w:header="2154" w:footer="463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02D" w:rsidRPr="00197C52" w:rsidRDefault="00D97BA2" w:rsidP="00197C52">
    <w:pPr>
      <w:widowControl w:val="0"/>
      <w:tabs>
        <w:tab w:val="left" w:pos="720"/>
      </w:tabs>
      <w:spacing w:line="240" w:lineRule="auto"/>
      <w:jc w:val="center"/>
    </w:pPr>
    <w:r>
      <w:rPr>
        <w:rFonts w:ascii="Times New Roman" w:hAnsi="Times New Roman"/>
        <w:sz w:val="20"/>
        <w:szCs w:val="20"/>
      </w:rPr>
      <w:t xml:space="preserve">Пресс-служба РМОО «Лига студентов РТ», </w:t>
    </w:r>
    <w:r>
      <w:t xml:space="preserve">Василий </w:t>
    </w:r>
    <w:proofErr w:type="spellStart"/>
    <w:r>
      <w:t>Трегубов</w:t>
    </w:r>
    <w:proofErr w:type="spellEnd"/>
    <w:r>
      <w:t xml:space="preserve">, </w:t>
    </w:r>
    <w:hyperlink r:id="rId1" w:history="1">
      <w:r w:rsidRPr="00AE5CAF">
        <w:rPr>
          <w:rStyle w:val="aa"/>
          <w:lang w:val="en-US"/>
        </w:rPr>
        <w:t>pressa</w:t>
      </w:r>
      <w:r w:rsidRPr="00617203">
        <w:rPr>
          <w:rStyle w:val="aa"/>
        </w:rPr>
        <w:t>.</w:t>
      </w:r>
      <w:r w:rsidRPr="00AE5CAF">
        <w:rPr>
          <w:rStyle w:val="aa"/>
          <w:lang w:val="en-US"/>
        </w:rPr>
        <w:t>liga</w:t>
      </w:r>
      <w:r w:rsidRPr="00617203">
        <w:rPr>
          <w:rStyle w:val="aa"/>
        </w:rPr>
        <w:t>@</w:t>
      </w:r>
      <w:r w:rsidRPr="00AE5CAF">
        <w:rPr>
          <w:rStyle w:val="aa"/>
          <w:lang w:val="en-US"/>
        </w:rPr>
        <w:t>gmail</w:t>
      </w:r>
      <w:r w:rsidRPr="00617203">
        <w:rPr>
          <w:rStyle w:val="aa"/>
        </w:rPr>
        <w:t>.</w:t>
      </w:r>
      <w:r w:rsidRPr="00AE5CAF">
        <w:rPr>
          <w:rStyle w:val="aa"/>
          <w:lang w:val="en-US"/>
        </w:rPr>
        <w:t>com</w:t>
      </w:r>
    </w:hyperlink>
    <w:r w:rsidRPr="00617203">
      <w:t>, 89</w:t>
    </w:r>
    <w:r>
      <w:t>274483978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02D" w:rsidRPr="00617203" w:rsidRDefault="00D97BA2" w:rsidP="001564B3">
    <w:pPr>
      <w:pStyle w:val="a5"/>
      <w:jc w:val="center"/>
    </w:pPr>
    <w:r>
      <w:t xml:space="preserve">Пресс-служба РМОО «Лига студентов РТ»: Василий </w:t>
    </w:r>
    <w:proofErr w:type="spellStart"/>
    <w:r>
      <w:t>Трегубов</w:t>
    </w:r>
    <w:proofErr w:type="spellEnd"/>
    <w:r>
      <w:t xml:space="preserve">, </w:t>
    </w:r>
    <w:hyperlink r:id="rId1" w:history="1">
      <w:r w:rsidRPr="00AE5CAF">
        <w:rPr>
          <w:rStyle w:val="aa"/>
          <w:lang w:val="en-US"/>
        </w:rPr>
        <w:t>pressa</w:t>
      </w:r>
      <w:r w:rsidRPr="00617203">
        <w:rPr>
          <w:rStyle w:val="aa"/>
        </w:rPr>
        <w:t>.</w:t>
      </w:r>
      <w:r w:rsidRPr="00AE5CAF">
        <w:rPr>
          <w:rStyle w:val="aa"/>
          <w:lang w:val="en-US"/>
        </w:rPr>
        <w:t>liga</w:t>
      </w:r>
      <w:r w:rsidRPr="00617203">
        <w:rPr>
          <w:rStyle w:val="aa"/>
        </w:rPr>
        <w:t>@</w:t>
      </w:r>
      <w:r w:rsidRPr="00AE5CAF">
        <w:rPr>
          <w:rStyle w:val="aa"/>
          <w:lang w:val="en-US"/>
        </w:rPr>
        <w:t>gmail</w:t>
      </w:r>
      <w:r w:rsidRPr="00617203">
        <w:rPr>
          <w:rStyle w:val="aa"/>
        </w:rPr>
        <w:t>.</w:t>
      </w:r>
      <w:r w:rsidRPr="00AE5CAF">
        <w:rPr>
          <w:rStyle w:val="aa"/>
          <w:lang w:val="en-US"/>
        </w:rPr>
        <w:t>com</w:t>
      </w:r>
    </w:hyperlink>
    <w:r w:rsidRPr="00617203">
      <w:t>, 89</w:t>
    </w:r>
    <w:r>
      <w:t>274483978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02D" w:rsidRDefault="00D97BA2">
    <w:pPr>
      <w:pStyle w:val="a3"/>
    </w:pPr>
    <w:r>
      <w:rPr>
        <w:noProof/>
        <w:lang w:eastAsia="ru-RU"/>
      </w:rPr>
      <w:drawing>
        <wp:anchor distT="0" distB="0" distL="114300" distR="114300" simplePos="0" relativeHeight="251664384" behindDoc="0" locked="0" layoutInCell="1" allowOverlap="1" wp14:anchorId="1AEFD992" wp14:editId="7E7A6EE8">
          <wp:simplePos x="0" y="0"/>
          <wp:positionH relativeFrom="margin">
            <wp:posOffset>2225040</wp:posOffset>
          </wp:positionH>
          <wp:positionV relativeFrom="paragraph">
            <wp:posOffset>-1195070</wp:posOffset>
          </wp:positionV>
          <wp:extent cx="1737360" cy="1228725"/>
          <wp:effectExtent l="0" t="0" r="0" b="0"/>
          <wp:wrapNone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FDB550" wp14:editId="5521A1CB">
              <wp:simplePos x="0" y="0"/>
              <wp:positionH relativeFrom="column">
                <wp:posOffset>-305435</wp:posOffset>
              </wp:positionH>
              <wp:positionV relativeFrom="paragraph">
                <wp:posOffset>-900430</wp:posOffset>
              </wp:positionV>
              <wp:extent cx="2690495" cy="747395"/>
              <wp:effectExtent l="0" t="0" r="0" b="0"/>
              <wp:wrapNone/>
              <wp:docPr id="1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89920" cy="746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D502D" w:rsidRDefault="00D97BA2">
                          <w:pPr>
                            <w:pStyle w:val="a7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РЕГИОНАЛЬНАЯ МОЛОДЕЖНАЯ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br/>
                            <w:t xml:space="preserve">ОБЩЕСТВЕННАЯ ОРГАНИЗАЦИЯ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br/>
                            <w:t>«ЛИГА СТУДЕНТОВ             РЕСПУБЛИКИ ТАТАРСТАН»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FDB550" id="Надпись 2" o:spid="_x0000_s1026" style="position:absolute;margin-left:-24.05pt;margin-top:-70.9pt;width:211.85pt;height:58.8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" stroked="f" strokeweight=".26mm">
              <v:textbox>
                <w:txbxContent>
                  <w:p w:rsidR="00AD502D" w:rsidRDefault="00D97BA2">
                    <w:pPr>
                      <w:pStyle w:val="a7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РЕГИОНАЛЬНАЯ МОЛОДЕЖНАЯ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br/>
                      <w:t xml:space="preserve">ОБЩЕСТВЕННАЯ ОРГАНИЗАЦИЯ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br/>
                      <w:t>«ЛИГА СТУДЕНТОВ             РЕСПУБЛИКИ ТАТАРСТАН»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2395" simplePos="0" relativeHeight="251660288" behindDoc="1" locked="0" layoutInCell="1" allowOverlap="1" wp14:anchorId="0648B986" wp14:editId="2F01F5D0">
              <wp:simplePos x="0" y="0"/>
              <wp:positionH relativeFrom="column">
                <wp:posOffset>-448310</wp:posOffset>
              </wp:positionH>
              <wp:positionV relativeFrom="paragraph">
                <wp:posOffset>-81915</wp:posOffset>
              </wp:positionV>
              <wp:extent cx="6776720" cy="233045"/>
              <wp:effectExtent l="0" t="0" r="9525" b="0"/>
              <wp:wrapNone/>
              <wp:docPr id="3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75920" cy="232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D502D" w:rsidRDefault="00D97BA2">
                          <w:pPr>
                            <w:pStyle w:val="a7"/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420021, г. Казань, ул. Тукая, д. 58, офис 303, тел.: +7(843) 231-81-41, 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n-US"/>
                            </w:rPr>
                            <w:t>mail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shd w:val="clear" w:color="auto" w:fill="FFFFFF"/>
                            </w:rPr>
                            <w:t>pressa.liga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n-US"/>
                            </w:rPr>
                            <w:t>gmail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en-US"/>
                            </w:rPr>
                            <w:t>com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48B986" id="_x0000_s1027" style="position:absolute;margin-left:-35.3pt;margin-top:-6.45pt;width:533.6pt;height:18.35pt;z-index:-251656192;visibility:visible;mso-wrap-style:square;mso-wrap-distance-left:9pt;mso-wrap-distance-top:0;mso-wrap-distance-right:8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" stroked="f" strokeweight=".26mm">
              <v:textbox>
                <w:txbxContent>
                  <w:p w:rsidR="00AD502D" w:rsidRDefault="00D97BA2">
                    <w:pPr>
                      <w:pStyle w:val="a7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420021, г. Казань, ул. Тукая, д. 58, офис 303, тел.: +7(843) 231-81-41, 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en-US"/>
                      </w:rPr>
                      <w:t>e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en-US"/>
                      </w:rPr>
                      <w:t>mail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shd w:val="clear" w:color="auto" w:fill="FFFFFF"/>
                      </w:rPr>
                      <w:t>pressa.liga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@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en-US"/>
                      </w:rPr>
                      <w:t>gmail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  <w:lang w:val="en-US"/>
                      </w:rPr>
                      <w:t>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2395" simplePos="0" relativeHeight="251661312" behindDoc="1" locked="0" layoutInCell="1" allowOverlap="1" wp14:anchorId="794005E0" wp14:editId="282E4FFF">
              <wp:simplePos x="0" y="0"/>
              <wp:positionH relativeFrom="column">
                <wp:posOffset>3775075</wp:posOffset>
              </wp:positionH>
              <wp:positionV relativeFrom="paragraph">
                <wp:posOffset>-891540</wp:posOffset>
              </wp:positionV>
              <wp:extent cx="2338070" cy="747395"/>
              <wp:effectExtent l="0" t="0" r="9525" b="0"/>
              <wp:wrapNone/>
              <wp:docPr id="5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37480" cy="746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D502D" w:rsidRDefault="00D97BA2" w:rsidP="00197C52">
                          <w:pPr>
                            <w:pStyle w:val="a7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tt-RU"/>
                            </w:rPr>
                            <w:t>РЕГИОНАЛЬ ИҖТИМАГЫ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Й                 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tt-RU"/>
                            </w:rPr>
                            <w:t>ЯШ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Ь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tt-RU"/>
                            </w:rPr>
                            <w:t>ЛӘР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tt-RU"/>
                            </w:rPr>
                            <w:t xml:space="preserve">ОЕШМАСЫ 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                                          «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tt-RU"/>
                            </w:rPr>
                            <w:t>ТАТАРСТАН РЕСПУБЛИКАСЫ СТУДЕНТЛАР ЛИГАСЫ</w:t>
                          </w: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»</w:t>
                          </w:r>
                        </w:p>
                        <w:p w:rsidR="00AD502D" w:rsidRPr="00197C52" w:rsidRDefault="00D97BA2">
                          <w:pPr>
                            <w:pStyle w:val="a7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</w:p>
                        <w:p w:rsidR="00AD502D" w:rsidRDefault="00D97BA2">
                          <w:pPr>
                            <w:pStyle w:val="a7"/>
                          </w:pPr>
                        </w:p>
                        <w:p w:rsidR="00AD502D" w:rsidRDefault="00D97BA2">
                          <w:pPr>
                            <w:pStyle w:val="a7"/>
                            <w:rPr>
                              <w:rFonts w:ascii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4005E0" id="_x0000_s1028" style="position:absolute;margin-left:297.25pt;margin-top:-70.2pt;width:184.1pt;height:58.85pt;z-index:-251655168;visibility:visible;mso-wrap-style:square;mso-wrap-distance-left:9pt;mso-wrap-distance-top:0;mso-wrap-distance-right:8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" stroked="f" strokeweight=".26mm">
              <v:textbox>
                <w:txbxContent>
                  <w:p w:rsidR="00AD502D" w:rsidRDefault="00D97BA2" w:rsidP="00197C52">
                    <w:pPr>
                      <w:pStyle w:val="a7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  <w:lang w:val="tt-RU"/>
                      </w:rPr>
                      <w:t>РЕГИОНАЛЬ ИҖТИМАГЫ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Й                 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  <w:lang w:val="tt-RU"/>
                      </w:rPr>
                      <w:t>ЯШ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Ь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  <w:lang w:val="tt-RU"/>
                      </w:rPr>
                      <w:t>ЛӘР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  <w:lang w:val="tt-RU"/>
                      </w:rPr>
                      <w:t xml:space="preserve">ОЕШМАСЫ 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                                          «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  <w:lang w:val="tt-RU"/>
                      </w:rPr>
                      <w:t>ТАТАРСТАН РЕСПУБЛИКАСЫ СТУДЕНТЛАР ЛИГАСЫ</w:t>
                    </w: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»</w:t>
                    </w:r>
                  </w:p>
                  <w:p w:rsidR="00AD502D" w:rsidRPr="00197C52" w:rsidRDefault="00D97BA2">
                    <w:pPr>
                      <w:pStyle w:val="a7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</w:p>
                  <w:p w:rsidR="00AD502D" w:rsidRDefault="00D97BA2">
                    <w:pPr>
                      <w:pStyle w:val="a7"/>
                    </w:pPr>
                  </w:p>
                  <w:p w:rsidR="00AD502D" w:rsidRDefault="00D97BA2">
                    <w:pPr>
                      <w:pStyle w:val="a7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2395" distR="114300" simplePos="0" relativeHeight="251662336" behindDoc="1" locked="0" layoutInCell="1" allowOverlap="1" wp14:anchorId="13BFB997" wp14:editId="3D3F8210">
              <wp:simplePos x="0" y="0"/>
              <wp:positionH relativeFrom="column">
                <wp:posOffset>0</wp:posOffset>
              </wp:positionH>
              <wp:positionV relativeFrom="paragraph">
                <wp:posOffset>204470</wp:posOffset>
              </wp:positionV>
              <wp:extent cx="6113780" cy="5080"/>
              <wp:effectExtent l="9525" t="8890" r="15240" b="10160"/>
              <wp:wrapNone/>
              <wp:docPr id="7" name="Прямая соединительная линия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3160" cy="1800"/>
                      </a:xfrm>
                      <a:prstGeom prst="line">
                        <a:avLst/>
                      </a:prstGeom>
                      <a:ln w="126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B2576F" id="Прямая соединительная линия 21" o:spid="_x0000_s1026" style="position:absolute;z-index:-251654144;visibility:visible;mso-wrap-style:square;mso-wrap-distance-left:8.85pt;mso-wrap-distance-top:0;mso-wrap-distance-right:9pt;mso-wrap-distance-bottom:0;mso-position-horizontal:absolute;mso-position-horizontal-relative:text;mso-position-vertical:absolute;mso-position-vertical-relative:text" from="0,16.1pt" to="481.4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" strokeweight=".35mm"/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86D8018" wp14:editId="2BD80238">
              <wp:simplePos x="0" y="0"/>
              <wp:positionH relativeFrom="column">
                <wp:posOffset>0</wp:posOffset>
              </wp:positionH>
              <wp:positionV relativeFrom="paragraph">
                <wp:posOffset>204470</wp:posOffset>
              </wp:positionV>
              <wp:extent cx="6113780" cy="5080"/>
              <wp:effectExtent l="0" t="0" r="24765" b="19050"/>
              <wp:wrapNone/>
              <wp:docPr id="8" name="Прямая соединительная линия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3160" cy="180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082FD1" id="Прямая соединительная линия 22" o:spid="_x0000_s1026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6.1pt" to="481.4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" strokecolor="#c00000" strokeweight="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A2"/>
    <w:rsid w:val="00D97BA2"/>
    <w:rsid w:val="00F3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A9393-0F78-47E1-8BF8-19C52233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BA2"/>
    <w:pPr>
      <w:spacing w:after="200" w:line="276" w:lineRule="auto"/>
    </w:pPr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7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BA2"/>
    <w:rPr>
      <w:rFonts w:ascii="Calibri" w:eastAsia="Calibri" w:hAnsi="Calibri" w:cs="Times New Roman"/>
      <w:color w:val="00000A"/>
    </w:rPr>
  </w:style>
  <w:style w:type="paragraph" w:styleId="a5">
    <w:name w:val="footer"/>
    <w:basedOn w:val="a"/>
    <w:link w:val="a6"/>
    <w:uiPriority w:val="99"/>
    <w:rsid w:val="00D97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7BA2"/>
    <w:rPr>
      <w:rFonts w:ascii="Calibri" w:eastAsia="Calibri" w:hAnsi="Calibri" w:cs="Times New Roman"/>
      <w:color w:val="00000A"/>
    </w:rPr>
  </w:style>
  <w:style w:type="paragraph" w:customStyle="1" w:styleId="a7">
    <w:name w:val="Содержимое врезки"/>
    <w:basedOn w:val="a"/>
    <w:qFormat/>
    <w:rsid w:val="00D97BA2"/>
  </w:style>
  <w:style w:type="paragraph" w:styleId="a8">
    <w:name w:val="List Paragraph"/>
    <w:basedOn w:val="a"/>
    <w:uiPriority w:val="34"/>
    <w:qFormat/>
    <w:rsid w:val="00D97BA2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97BA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97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a.liga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a.lig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Infospec</dc:creator>
  <cp:keywords/>
  <dc:description/>
  <cp:lastModifiedBy>Infospec</cp:lastModifiedBy>
  <cp:revision>1</cp:revision>
  <dcterms:created xsi:type="dcterms:W3CDTF">2020-01-27T07:23:00Z</dcterms:created>
  <dcterms:modified xsi:type="dcterms:W3CDTF">2020-01-27T07:24:00Z</dcterms:modified>
</cp:coreProperties>
</file>