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81291" w:rsidRPr="007A5A6B" w14:paraId="67C38D89" w14:textId="77777777" w:rsidTr="00806A59">
        <w:tc>
          <w:tcPr>
            <w:tcW w:w="8931" w:type="dxa"/>
          </w:tcPr>
          <w:p w14:paraId="76FACA95" w14:textId="77777777" w:rsidR="00B51765" w:rsidRDefault="00B51765" w:rsidP="00806A59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EB28E0" w14:textId="0E3AB416" w:rsidR="00B51765" w:rsidRDefault="00B51765" w:rsidP="00806A59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размере отчисления в республиканский фонд </w:t>
            </w:r>
          </w:p>
          <w:p w14:paraId="7EB39A03" w14:textId="77777777" w:rsidR="00B51765" w:rsidRDefault="00B51765" w:rsidP="00806A59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«Социальная поддержка членов Профсоюза» </w:t>
            </w:r>
          </w:p>
          <w:p w14:paraId="6680CE7A" w14:textId="77777777" w:rsidR="00B51765" w:rsidRDefault="00B51765" w:rsidP="00806A59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Татарстанской республиканской организации </w:t>
            </w:r>
          </w:p>
          <w:p w14:paraId="0C7E63B3" w14:textId="4B44E4D5" w:rsidR="00E81291" w:rsidRPr="002B1655" w:rsidRDefault="00B51765" w:rsidP="00806A59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  <w:r w:rsidRPr="00B51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Общероссийского Пр</w:t>
            </w:r>
            <w:r w:rsidR="001B21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офсоюза образования на 2024 год</w:t>
            </w:r>
          </w:p>
        </w:tc>
      </w:tr>
    </w:tbl>
    <w:tbl>
      <w:tblPr>
        <w:tblpPr w:leftFromText="180" w:rightFromText="180" w:vertAnchor="page" w:horzAnchor="margin" w:tblpY="49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3D425F" w:rsidRPr="00C12FCD" w14:paraId="0A9D068B" w14:textId="77777777" w:rsidTr="003D425F">
        <w:trPr>
          <w:trHeight w:hRule="exact" w:val="422"/>
        </w:trPr>
        <w:tc>
          <w:tcPr>
            <w:tcW w:w="10421" w:type="dxa"/>
            <w:gridSpan w:val="3"/>
          </w:tcPr>
          <w:p w14:paraId="0DCCF343" w14:textId="77777777" w:rsidR="003D425F" w:rsidRPr="00C12FCD" w:rsidRDefault="003D425F" w:rsidP="003D425F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D425F" w:rsidRPr="00C12FCD" w14:paraId="2CEE2575" w14:textId="77777777" w:rsidTr="003D425F">
        <w:trPr>
          <w:trHeight w:hRule="exact" w:val="1054"/>
        </w:trPr>
        <w:tc>
          <w:tcPr>
            <w:tcW w:w="10421" w:type="dxa"/>
            <w:gridSpan w:val="3"/>
          </w:tcPr>
          <w:p w14:paraId="4510B4A0" w14:textId="77777777" w:rsidR="003D425F" w:rsidRPr="00C12FCD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noProof/>
              </w:rPr>
            </w:pPr>
            <w:r w:rsidRPr="00C12F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0CF19E" wp14:editId="5F9E1B0E">
                  <wp:extent cx="514985" cy="57658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25F" w:rsidRPr="00C12FCD" w14:paraId="6294D3A0" w14:textId="77777777" w:rsidTr="003D425F">
        <w:trPr>
          <w:trHeight w:hRule="exact" w:val="2342"/>
        </w:trPr>
        <w:tc>
          <w:tcPr>
            <w:tcW w:w="10421" w:type="dxa"/>
            <w:gridSpan w:val="3"/>
          </w:tcPr>
          <w:p w14:paraId="471FD058" w14:textId="77777777" w:rsidR="003D425F" w:rsidRPr="00C12FCD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F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A88ADD1" w14:textId="77777777" w:rsidR="003D425F" w:rsidRPr="00C12FCD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РЕГИОНАЛЬНАЯ ОРГАНИЗАЦИЯ ПРОФЕССИОНАЛЬНОГО СОЮЗА</w:t>
            </w:r>
          </w:p>
          <w:p w14:paraId="5880E957" w14:textId="77777777" w:rsidR="003D425F" w:rsidRDefault="003D425F" w:rsidP="003D425F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</w:t>
            </w:r>
            <w:bookmarkStart w:id="0" w:name="_GoBack"/>
            <w:bookmarkEnd w:id="0"/>
            <w:r w:rsidRPr="00C12FCD">
              <w:rPr>
                <w:rFonts w:ascii="Times New Roman" w:hAnsi="Times New Roman" w:cs="Times New Roman"/>
                <w:b/>
                <w:lang w:eastAsia="ar-SA"/>
              </w:rPr>
              <w:t>УКИ РОССИЙСКОЙ ФЕДЕРАЦИИ</w:t>
            </w:r>
          </w:p>
          <w:p w14:paraId="64849435" w14:textId="77777777" w:rsidR="003D425F" w:rsidRPr="00C12FCD" w:rsidRDefault="003D425F" w:rsidP="003D425F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4D369AC8" w14:textId="77777777" w:rsidR="003D425F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14:paraId="42DCC937" w14:textId="77777777" w:rsidR="003D425F" w:rsidRPr="00C12FCD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F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B2025AA" w14:textId="77777777" w:rsidR="003D425F" w:rsidRPr="00C12FCD" w:rsidRDefault="003D425F" w:rsidP="003D425F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51A6B4" w14:textId="77777777" w:rsidR="003D425F" w:rsidRPr="00C12FCD" w:rsidRDefault="003D425F" w:rsidP="003D425F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2F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КОМИТЕТ</w:t>
            </w:r>
          </w:p>
          <w:p w14:paraId="567506DB" w14:textId="77777777" w:rsidR="003D425F" w:rsidRPr="00C12FCD" w:rsidRDefault="003D425F" w:rsidP="003D425F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2F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425F" w:rsidRPr="00C12FCD" w14:paraId="5548C726" w14:textId="77777777" w:rsidTr="003D425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28799B0" w14:textId="77777777" w:rsidR="003D425F" w:rsidRPr="00C12FCD" w:rsidRDefault="003D425F" w:rsidP="003D425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271FB261" w14:textId="77777777" w:rsidR="003D425F" w:rsidRPr="00C12FCD" w:rsidRDefault="003D425F" w:rsidP="003D425F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«20</w:t>
            </w:r>
            <w:r w:rsidRPr="00C12FCD">
              <w:rPr>
                <w:rFonts w:ascii="Times New Roman" w:hAnsi="Times New Roman" w:cs="Times New Roman"/>
                <w:lang w:eastAsia="ar-SA"/>
              </w:rPr>
              <w:t>» декабря 202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C12FCD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14:paraId="060B0AFC" w14:textId="77777777" w:rsidR="003D425F" w:rsidRDefault="003D425F" w:rsidP="003D425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70B1248F" w14:textId="77777777" w:rsidR="003D425F" w:rsidRDefault="003D425F" w:rsidP="003D425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56D478EF" w14:textId="77777777" w:rsidR="003D425F" w:rsidRPr="00C12FCD" w:rsidRDefault="003D425F" w:rsidP="003D425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03053C0" w14:textId="77777777" w:rsidR="003D425F" w:rsidRPr="00C12FCD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909A7F1" w14:textId="77777777" w:rsidR="003D425F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br/>
              <w:t xml:space="preserve">           №</w:t>
            </w:r>
            <w:r>
              <w:rPr>
                <w:rFonts w:ascii="Times New Roman" w:hAnsi="Times New Roman" w:cs="Times New Roman"/>
                <w:lang w:eastAsia="ar-SA"/>
              </w:rPr>
              <w:t xml:space="preserve"> 11-4</w:t>
            </w:r>
            <w:r w:rsidRPr="00C12FC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14:paraId="127CB56D" w14:textId="77777777" w:rsidR="003D425F" w:rsidRPr="00C12FCD" w:rsidRDefault="003D425F" w:rsidP="003D425F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5419B3DC" w14:textId="20B7EDC4" w:rsidR="00E81291" w:rsidRDefault="00E81291" w:rsidP="00E81291">
      <w:pPr>
        <w:suppressAutoHyphens/>
        <w:ind w:firstLine="709"/>
        <w:rPr>
          <w:rFonts w:ascii="Times New Roman" w:hAnsi="Times New Roman"/>
          <w:bCs/>
          <w:iCs/>
          <w:spacing w:val="-4"/>
          <w:sz w:val="26"/>
          <w:szCs w:val="26"/>
        </w:rPr>
      </w:pPr>
    </w:p>
    <w:p w14:paraId="4B293711" w14:textId="77777777" w:rsidR="00B51765" w:rsidRPr="007A5A6B" w:rsidRDefault="00B51765" w:rsidP="00E81291">
      <w:pPr>
        <w:suppressAutoHyphens/>
        <w:ind w:firstLine="709"/>
        <w:rPr>
          <w:rFonts w:ascii="Times New Roman" w:hAnsi="Times New Roman"/>
          <w:bCs/>
          <w:iCs/>
          <w:spacing w:val="-4"/>
          <w:sz w:val="26"/>
          <w:szCs w:val="26"/>
        </w:rPr>
      </w:pPr>
    </w:p>
    <w:p w14:paraId="7915D8C2" w14:textId="0178C76B" w:rsidR="00E81291" w:rsidRPr="001B21E7" w:rsidRDefault="00E81291" w:rsidP="00A823CA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1B21E7">
        <w:rPr>
          <w:rFonts w:ascii="Times New Roman" w:hAnsi="Times New Roman" w:cs="Times New Roman"/>
          <w:spacing w:val="-4"/>
          <w:sz w:val="28"/>
          <w:szCs w:val="28"/>
        </w:rPr>
        <w:t xml:space="preserve">С целью </w:t>
      </w:r>
      <w:r w:rsidR="009F77AA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совершенствования деятельности и </w:t>
      </w:r>
      <w:r w:rsidR="009F77AA" w:rsidRPr="001B21E7">
        <w:rPr>
          <w:rFonts w:ascii="Times New Roman" w:hAnsi="Times New Roman" w:cs="Times New Roman"/>
          <w:spacing w:val="-4"/>
          <w:sz w:val="28"/>
          <w:szCs w:val="28"/>
        </w:rPr>
        <w:t>формирования республиканского фонда «Социальная поддержка членов Профсоюза»</w:t>
      </w:r>
      <w:r w:rsidR="009F77AA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2024 году, а также обеспечения эффективного использования средств фонда</w:t>
      </w:r>
      <w:r w:rsidR="00A823CA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AA0993" w:rsidRPr="001B2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823CA" w:rsidRPr="001B21E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Комитет </w:t>
      </w:r>
      <w:r w:rsidRPr="001B21E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A823CA" w:rsidRPr="001B21E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B21E7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A0993" w:rsidRPr="001B21E7" w14:paraId="303F95A8" w14:textId="77777777" w:rsidTr="00806A59">
        <w:tc>
          <w:tcPr>
            <w:tcW w:w="8613" w:type="dxa"/>
          </w:tcPr>
          <w:p w14:paraId="0FE71C91" w14:textId="77777777" w:rsidR="00AA0993" w:rsidRPr="001B21E7" w:rsidRDefault="00AA0993" w:rsidP="00AA099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5F87B638" w14:textId="5A51D52F" w:rsidR="00225702" w:rsidRPr="001B21E7" w:rsidRDefault="00225702" w:rsidP="00225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bookmarkStart w:id="1" w:name="_Hlk61338497"/>
      <w:r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</w:t>
      </w:r>
      <w:r w:rsidR="00E81291" w:rsidRPr="001B21E7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1. </w:t>
      </w:r>
      <w:bookmarkEnd w:id="1"/>
      <w:r w:rsidRPr="001B21E7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Внести изменения в п. 3.3. </w:t>
      </w:r>
      <w:r w:rsidRPr="001B21E7">
        <w:rPr>
          <w:rFonts w:ascii="Times New Roman" w:hAnsi="Times New Roman" w:cs="Times New Roman"/>
          <w:spacing w:val="-4"/>
          <w:sz w:val="28"/>
          <w:szCs w:val="28"/>
        </w:rPr>
        <w:t xml:space="preserve">Положения о </w:t>
      </w:r>
      <w:r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фонде «Социальная поддержка членов Профсоюза» </w:t>
      </w:r>
      <w:r w:rsidRPr="001B21E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 изложить </w:t>
      </w:r>
      <w:r w:rsidR="009F77AA"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его </w:t>
      </w:r>
      <w:r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 </w:t>
      </w:r>
      <w:r w:rsidR="00A154A8"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следующей редакции</w:t>
      </w:r>
      <w:r w:rsidR="009F77AA"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:</w:t>
      </w:r>
      <w:r w:rsidR="00A154A8"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«</w:t>
      </w:r>
      <w:r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Размер единовременной материальной помощи членам Профсоюза в случаях указанных в п. 2.1 и в других чрезвычайных ситуациях, в которых оказался член Профсоюза – от </w:t>
      </w:r>
      <w:r w:rsidR="00A154A8"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трех</w:t>
      </w:r>
      <w:r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до тридцати тысяч рублей</w:t>
      </w:r>
      <w:r w:rsidR="00A154A8"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»</w:t>
      </w:r>
      <w:r w:rsidRPr="001B21E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</w:p>
    <w:p w14:paraId="5093CB42" w14:textId="74666C4A" w:rsidR="00225702" w:rsidRPr="003D425F" w:rsidRDefault="00225702" w:rsidP="00BE17F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pacing w:val="-4"/>
          <w:sz w:val="12"/>
          <w:szCs w:val="12"/>
          <w:lang w:eastAsia="ar-SA"/>
        </w:rPr>
      </w:pPr>
      <w:r w:rsidRPr="003D425F">
        <w:rPr>
          <w:rFonts w:ascii="Times New Roman" w:hAnsi="Times New Roman" w:cs="Times New Roman"/>
          <w:color w:val="000000"/>
          <w:spacing w:val="-4"/>
          <w:sz w:val="12"/>
          <w:szCs w:val="12"/>
          <w:lang w:eastAsia="ar-SA"/>
        </w:rPr>
        <w:t>.</w:t>
      </w:r>
    </w:p>
    <w:p w14:paraId="43B9DC7B" w14:textId="7C644B94" w:rsidR="00BE17FE" w:rsidRPr="001B21E7" w:rsidRDefault="00225702" w:rsidP="00BE17F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21E7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          2. </w:t>
      </w:r>
      <w:r w:rsidR="00BE17FE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Установить на 202</w:t>
      </w:r>
      <w:r w:rsidR="003C3553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BE17FE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 размер отчислений от территориальных и первичных организаций </w:t>
      </w:r>
      <w:r w:rsidR="00BE17FE" w:rsidRPr="001B21E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BE17FE" w:rsidRPr="001B21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2%.</w:t>
      </w:r>
    </w:p>
    <w:p w14:paraId="2EB46973" w14:textId="77777777" w:rsidR="00A154A8" w:rsidRPr="003D425F" w:rsidRDefault="00A154A8" w:rsidP="00BE17F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pacing w:val="-4"/>
          <w:sz w:val="12"/>
          <w:szCs w:val="12"/>
        </w:rPr>
      </w:pPr>
    </w:p>
    <w:p w14:paraId="5FE775F0" w14:textId="308070D6" w:rsidR="00E81291" w:rsidRPr="001B21E7" w:rsidRDefault="00BE17FE" w:rsidP="00BE17FE">
      <w:pPr>
        <w:ind w:firstLine="0"/>
        <w:rPr>
          <w:spacing w:val="-4"/>
          <w:sz w:val="28"/>
          <w:szCs w:val="28"/>
        </w:rPr>
      </w:pPr>
      <w:r w:rsidRPr="001B21E7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A154A8" w:rsidRPr="001B21E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81291" w:rsidRPr="001B21E7">
        <w:rPr>
          <w:rFonts w:ascii="Times New Roman" w:hAnsi="Times New Roman" w:cs="Times New Roman"/>
          <w:spacing w:val="-4"/>
          <w:sz w:val="28"/>
          <w:szCs w:val="28"/>
        </w:rPr>
        <w:t xml:space="preserve">. Контроль за выполнением постановления возложить на Президиум </w:t>
      </w:r>
      <w:r w:rsidR="00E81291" w:rsidRPr="001B21E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и </w:t>
      </w:r>
      <w:r w:rsidR="00E81291" w:rsidRPr="001B21E7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 </w:t>
      </w:r>
      <w:bookmarkStart w:id="2" w:name="_Hlk121318476"/>
      <w:r w:rsidR="00E81291" w:rsidRPr="001B21E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2"/>
      <w:r w:rsidR="00E81291" w:rsidRPr="001B21E7">
        <w:rPr>
          <w:rFonts w:ascii="Times New Roman" w:hAnsi="Times New Roman" w:cs="Times New Roman"/>
          <w:spacing w:val="-4"/>
          <w:sz w:val="28"/>
          <w:szCs w:val="28"/>
        </w:rPr>
        <w:t>Проценко И.Н</w:t>
      </w:r>
      <w:r w:rsidR="00E81291" w:rsidRPr="001B21E7">
        <w:rPr>
          <w:spacing w:val="-4"/>
          <w:sz w:val="28"/>
          <w:szCs w:val="28"/>
        </w:rPr>
        <w:t>.</w:t>
      </w:r>
    </w:p>
    <w:p w14:paraId="69A12C83" w14:textId="77777777" w:rsidR="002B1655" w:rsidRPr="003D425F" w:rsidRDefault="002B1655" w:rsidP="00E8129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pacing w:val="-4"/>
          <w:sz w:val="12"/>
          <w:szCs w:val="12"/>
        </w:rPr>
      </w:pPr>
    </w:p>
    <w:p w14:paraId="0A9AD878" w14:textId="77777777" w:rsidR="002B1655" w:rsidRPr="001B21E7" w:rsidRDefault="002B1655" w:rsidP="00E8129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2835"/>
        <w:gridCol w:w="2977"/>
        <w:gridCol w:w="3675"/>
      </w:tblGrid>
      <w:tr w:rsidR="003D425F" w:rsidRPr="00556CC4" w14:paraId="3B4E928A" w14:textId="77777777" w:rsidTr="003D425F">
        <w:trPr>
          <w:jc w:val="center"/>
        </w:trPr>
        <w:tc>
          <w:tcPr>
            <w:tcW w:w="2835" w:type="dxa"/>
            <w:shd w:val="clear" w:color="auto" w:fill="auto"/>
          </w:tcPr>
          <w:p w14:paraId="55CE5561" w14:textId="77777777" w:rsidR="003D425F" w:rsidRPr="00556CC4" w:rsidRDefault="003D425F" w:rsidP="003D425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C527831" w14:textId="77777777" w:rsidR="003D425F" w:rsidRPr="003D425F" w:rsidRDefault="003D425F" w:rsidP="003D425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7AE56A8" w14:textId="4B03AD00" w:rsidR="003D425F" w:rsidRPr="00556CC4" w:rsidRDefault="003D425F" w:rsidP="003D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C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  <w:shd w:val="clear" w:color="auto" w:fill="auto"/>
          </w:tcPr>
          <w:p w14:paraId="263F64DE" w14:textId="77777777" w:rsidR="003D425F" w:rsidRPr="00556CC4" w:rsidRDefault="003D425F" w:rsidP="003D425F">
            <w:pPr>
              <w:rPr>
                <w:rFonts w:ascii="Times New Roman" w:hAnsi="Times New Roman" w:cs="Times New Roman"/>
                <w:b/>
              </w:rPr>
            </w:pPr>
            <w:r w:rsidRPr="00556C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587C51" wp14:editId="6DA61480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5405E4EC" w14:textId="77777777" w:rsidR="003D425F" w:rsidRDefault="003D425F" w:rsidP="003D425F">
            <w:pPr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12C1ED6" w14:textId="77777777" w:rsidR="003D425F" w:rsidRDefault="003D425F" w:rsidP="003D425F">
            <w:pPr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02DE247" w14:textId="14A796D7" w:rsidR="003D425F" w:rsidRPr="00556CC4" w:rsidRDefault="003D425F" w:rsidP="003D425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556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35EC076D" w14:textId="1E985A56" w:rsidR="00B51765" w:rsidRPr="00A154A8" w:rsidRDefault="00B51765" w:rsidP="003D425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51765" w:rsidRPr="00A154A8" w:rsidSect="001B21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1"/>
    <w:rsid w:val="00026B27"/>
    <w:rsid w:val="00047AD8"/>
    <w:rsid w:val="000D5CB7"/>
    <w:rsid w:val="000E067D"/>
    <w:rsid w:val="001933A4"/>
    <w:rsid w:val="001B21E7"/>
    <w:rsid w:val="00225702"/>
    <w:rsid w:val="002B1655"/>
    <w:rsid w:val="00330EC5"/>
    <w:rsid w:val="003C3553"/>
    <w:rsid w:val="003D425F"/>
    <w:rsid w:val="00512C3A"/>
    <w:rsid w:val="007755BE"/>
    <w:rsid w:val="00795853"/>
    <w:rsid w:val="009A0CB5"/>
    <w:rsid w:val="009D5F7B"/>
    <w:rsid w:val="009F77AA"/>
    <w:rsid w:val="00A154A8"/>
    <w:rsid w:val="00A823CA"/>
    <w:rsid w:val="00AA0993"/>
    <w:rsid w:val="00B51765"/>
    <w:rsid w:val="00B63351"/>
    <w:rsid w:val="00B71BC6"/>
    <w:rsid w:val="00BE17FE"/>
    <w:rsid w:val="00D214AE"/>
    <w:rsid w:val="00DE4154"/>
    <w:rsid w:val="00E81291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477"/>
  <w15:chartTrackingRefBased/>
  <w15:docId w15:val="{CF5F2180-B9B4-4440-8BC1-0B99C04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29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5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2023-12-08T07:11:00Z</cp:lastPrinted>
  <dcterms:created xsi:type="dcterms:W3CDTF">2023-12-27T12:57:00Z</dcterms:created>
  <dcterms:modified xsi:type="dcterms:W3CDTF">2023-12-27T12:57:00Z</dcterms:modified>
</cp:coreProperties>
</file>