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29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A67FF6" w:rsidTr="00A67FF6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67FF6" w:rsidRDefault="00A67FF6" w:rsidP="00A67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A67FF6" w:rsidRDefault="00A67FF6" w:rsidP="00A67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A67FF6" w:rsidRPr="002C6764" w:rsidRDefault="00A67FF6" w:rsidP="00A67F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73187" w:rsidRPr="002C6764" w:rsidRDefault="00B73187" w:rsidP="00B73187">
      <w:pPr>
        <w:jc w:val="right"/>
        <w:rPr>
          <w:rFonts w:ascii="Times New Roman" w:hAnsi="Times New Roman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6"/>
          <w:szCs w:val="6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>№   2</w:t>
      </w:r>
      <w:r w:rsidR="004360C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                                                                г.Казань                                             от </w:t>
      </w:r>
      <w:r w:rsidR="004360C4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ноября 201</w:t>
      </w:r>
      <w:r w:rsidR="004360C4">
        <w:rPr>
          <w:rFonts w:ascii="Times New Roman" w:hAnsi="Times New Roman"/>
        </w:rPr>
        <w:t>9</w:t>
      </w:r>
      <w:r>
        <w:rPr>
          <w:rFonts w:ascii="Times New Roman" w:hAnsi="Times New Roman"/>
        </w:rPr>
        <w:t>г.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B73187" w:rsidRPr="00C21CA5" w:rsidTr="00D2199E">
        <w:trPr>
          <w:trHeight w:val="966"/>
        </w:trPr>
        <w:tc>
          <w:tcPr>
            <w:tcW w:w="8330" w:type="dxa"/>
          </w:tcPr>
          <w:p w:rsidR="004E0A4D" w:rsidRPr="00C21CA5" w:rsidRDefault="00B73187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A5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отчетно-выборной кампании 201</w:t>
            </w:r>
            <w:r w:rsidR="004360C4" w:rsidRPr="00C21C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21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B73187" w:rsidRPr="00C21CA5" w:rsidRDefault="00B73187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первичных </w:t>
            </w:r>
            <w:r w:rsidR="004360C4" w:rsidRPr="00C21CA5">
              <w:rPr>
                <w:rFonts w:ascii="Times New Roman" w:hAnsi="Times New Roman" w:cs="Times New Roman"/>
                <w:b/>
                <w:sz w:val="28"/>
                <w:szCs w:val="28"/>
              </w:rPr>
              <w:t>и территориальных организациях П</w:t>
            </w:r>
            <w:r w:rsidRPr="00C21CA5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рофсоюза</w:t>
            </w:r>
          </w:p>
          <w:p w:rsidR="00B73187" w:rsidRPr="00C21CA5" w:rsidRDefault="00B73187" w:rsidP="00B73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87" w:rsidRPr="008F784B" w:rsidRDefault="00B73187" w:rsidP="00B731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187" w:rsidRPr="008F784B" w:rsidRDefault="00B73187" w:rsidP="00B731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</w:r>
      <w:r w:rsidR="004E0A4D" w:rsidRPr="008F784B">
        <w:rPr>
          <w:rFonts w:ascii="Times New Roman" w:hAnsi="Times New Roman" w:cs="Times New Roman"/>
          <w:sz w:val="26"/>
          <w:szCs w:val="26"/>
        </w:rPr>
        <w:t>Заслушав и обсудив информацию организационного отдела Рескома президиум</w:t>
      </w:r>
      <w:r w:rsidRPr="008F784B">
        <w:rPr>
          <w:rFonts w:ascii="Times New Roman" w:hAnsi="Times New Roman" w:cs="Times New Roman"/>
          <w:sz w:val="26"/>
          <w:szCs w:val="26"/>
        </w:rPr>
        <w:t xml:space="preserve"> </w:t>
      </w:r>
      <w:r w:rsidRPr="008F784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73187" w:rsidRPr="008F784B" w:rsidRDefault="00B73187" w:rsidP="00B731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A4D" w:rsidRPr="008F784B" w:rsidRDefault="004E0A4D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</w:r>
      <w:r w:rsidR="00B73187" w:rsidRPr="008F784B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</w:t>
      </w:r>
      <w:r w:rsidR="00CD3E5A" w:rsidRPr="008F784B">
        <w:rPr>
          <w:rFonts w:ascii="Times New Roman" w:hAnsi="Times New Roman" w:cs="Times New Roman"/>
          <w:sz w:val="26"/>
          <w:szCs w:val="26"/>
        </w:rPr>
        <w:t xml:space="preserve">главного специалиста Рескома Андреевой Т.А. </w:t>
      </w:r>
      <w:r w:rsidR="00B73187" w:rsidRPr="008F784B">
        <w:rPr>
          <w:rFonts w:ascii="Times New Roman" w:hAnsi="Times New Roman" w:cs="Times New Roman"/>
          <w:sz w:val="26"/>
          <w:szCs w:val="26"/>
        </w:rPr>
        <w:t>«</w:t>
      </w:r>
      <w:r w:rsidRPr="008F784B">
        <w:rPr>
          <w:rFonts w:ascii="Times New Roman" w:hAnsi="Times New Roman" w:cs="Times New Roman"/>
          <w:sz w:val="26"/>
          <w:szCs w:val="26"/>
        </w:rPr>
        <w:t>Об итогах отчетно-выборной кампании 201</w:t>
      </w:r>
      <w:r w:rsidR="004360C4" w:rsidRPr="008F784B">
        <w:rPr>
          <w:rFonts w:ascii="Times New Roman" w:hAnsi="Times New Roman" w:cs="Times New Roman"/>
          <w:sz w:val="26"/>
          <w:szCs w:val="26"/>
        </w:rPr>
        <w:t>9</w:t>
      </w:r>
      <w:r w:rsidRPr="008F784B">
        <w:rPr>
          <w:rFonts w:ascii="Times New Roman" w:hAnsi="Times New Roman" w:cs="Times New Roman"/>
          <w:sz w:val="26"/>
          <w:szCs w:val="26"/>
        </w:rPr>
        <w:t>г. в первичных и территориальных организациях профсоюза»</w:t>
      </w:r>
      <w:r w:rsidR="00B73187" w:rsidRPr="008F784B">
        <w:rPr>
          <w:rFonts w:ascii="Times New Roman" w:hAnsi="Times New Roman" w:cs="Times New Roman"/>
          <w:sz w:val="26"/>
          <w:szCs w:val="26"/>
        </w:rPr>
        <w:t>.</w:t>
      </w:r>
    </w:p>
    <w:p w:rsidR="004E0A4D" w:rsidRPr="008F784B" w:rsidRDefault="004E0A4D" w:rsidP="004E0A4D">
      <w:pPr>
        <w:jc w:val="both"/>
        <w:rPr>
          <w:rFonts w:ascii="Times New Roman" w:hAnsi="Times New Roman" w:cs="Times New Roman"/>
          <w:sz w:val="10"/>
          <w:szCs w:val="10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</w:r>
    </w:p>
    <w:p w:rsidR="004E0A4D" w:rsidRPr="008F784B" w:rsidRDefault="004E0A4D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</w:r>
      <w:r w:rsidR="00B73187" w:rsidRPr="008F784B">
        <w:rPr>
          <w:rFonts w:ascii="Times New Roman" w:hAnsi="Times New Roman" w:cs="Times New Roman"/>
          <w:sz w:val="26"/>
          <w:szCs w:val="26"/>
        </w:rPr>
        <w:t xml:space="preserve">2. </w:t>
      </w:r>
      <w:r w:rsidRPr="008F784B">
        <w:rPr>
          <w:rFonts w:ascii="Times New Roman" w:hAnsi="Times New Roman" w:cs="Times New Roman"/>
          <w:sz w:val="26"/>
          <w:szCs w:val="26"/>
        </w:rPr>
        <w:t>Выборным профсоюзным органам территор</w:t>
      </w:r>
      <w:r w:rsidR="004360C4" w:rsidRPr="008F784B">
        <w:rPr>
          <w:rFonts w:ascii="Times New Roman" w:hAnsi="Times New Roman" w:cs="Times New Roman"/>
          <w:sz w:val="26"/>
          <w:szCs w:val="26"/>
        </w:rPr>
        <w:t>иальных, вузовских организаций П</w:t>
      </w:r>
      <w:r w:rsidRPr="008F784B">
        <w:rPr>
          <w:rFonts w:ascii="Times New Roman" w:hAnsi="Times New Roman" w:cs="Times New Roman"/>
          <w:sz w:val="26"/>
          <w:szCs w:val="26"/>
        </w:rPr>
        <w:t>рофсоюза в срок до 1 января 20</w:t>
      </w:r>
      <w:r w:rsidR="004360C4" w:rsidRPr="008F784B">
        <w:rPr>
          <w:rFonts w:ascii="Times New Roman" w:hAnsi="Times New Roman" w:cs="Times New Roman"/>
          <w:sz w:val="26"/>
          <w:szCs w:val="26"/>
        </w:rPr>
        <w:t>20</w:t>
      </w:r>
      <w:r w:rsidRPr="008F784B">
        <w:rPr>
          <w:rFonts w:ascii="Times New Roman" w:hAnsi="Times New Roman" w:cs="Times New Roman"/>
          <w:sz w:val="26"/>
          <w:szCs w:val="26"/>
        </w:rPr>
        <w:t>г.</w:t>
      </w:r>
      <w:r w:rsidR="00A34AE2" w:rsidRPr="008F784B">
        <w:rPr>
          <w:rFonts w:ascii="Times New Roman" w:hAnsi="Times New Roman" w:cs="Times New Roman"/>
          <w:sz w:val="26"/>
          <w:szCs w:val="26"/>
        </w:rPr>
        <w:t>:</w:t>
      </w:r>
    </w:p>
    <w:p w:rsidR="00A34AE2" w:rsidRPr="008F784B" w:rsidRDefault="00A34AE2" w:rsidP="004E0A4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E0A4D" w:rsidRPr="008F784B" w:rsidRDefault="004E0A4D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  <w:t>- обсудить на своих заседаниях итоги проведения отчетно-выборной кам</w:t>
      </w:r>
      <w:r w:rsidR="00A34AE2" w:rsidRPr="008F784B">
        <w:rPr>
          <w:rFonts w:ascii="Times New Roman" w:hAnsi="Times New Roman" w:cs="Times New Roman"/>
          <w:sz w:val="26"/>
          <w:szCs w:val="26"/>
        </w:rPr>
        <w:t>пании 201</w:t>
      </w:r>
      <w:r w:rsidR="004360C4" w:rsidRPr="008F784B">
        <w:rPr>
          <w:rFonts w:ascii="Times New Roman" w:hAnsi="Times New Roman" w:cs="Times New Roman"/>
          <w:sz w:val="26"/>
          <w:szCs w:val="26"/>
        </w:rPr>
        <w:t>9</w:t>
      </w:r>
      <w:r w:rsidR="00A34AE2" w:rsidRPr="008F784B">
        <w:rPr>
          <w:rFonts w:ascii="Times New Roman" w:hAnsi="Times New Roman" w:cs="Times New Roman"/>
          <w:sz w:val="26"/>
          <w:szCs w:val="26"/>
        </w:rPr>
        <w:t>г.;</w:t>
      </w:r>
    </w:p>
    <w:p w:rsidR="004E0A4D" w:rsidRPr="008F784B" w:rsidRDefault="004E0A4D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  <w:t>- разработать и утвердить планы СПО, РК, профкомов вузов по устранению выявленных недостатков и повышению эффективности деятельности территориальных, вузовских организаций по основным направлениям работы;</w:t>
      </w:r>
    </w:p>
    <w:p w:rsidR="004360C4" w:rsidRPr="008F784B" w:rsidRDefault="004360C4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  <w:t>- приступить к подготовительной работе по переходу на электронный учет членов Профсоюза, сформировать обновленные реестры профсоюзных организаций (по особому плану);</w:t>
      </w:r>
    </w:p>
    <w:p w:rsidR="004E0A4D" w:rsidRPr="008F784B" w:rsidRDefault="004E0A4D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  <w:t>- принять дополнительные меры по улучшению работы</w:t>
      </w:r>
      <w:r w:rsidR="006D41F1" w:rsidRPr="008F784B">
        <w:rPr>
          <w:rFonts w:ascii="Times New Roman" w:hAnsi="Times New Roman" w:cs="Times New Roman"/>
          <w:sz w:val="26"/>
          <w:szCs w:val="26"/>
        </w:rPr>
        <w:t>,</w:t>
      </w:r>
      <w:r w:rsidRPr="008F784B">
        <w:rPr>
          <w:rFonts w:ascii="Times New Roman" w:hAnsi="Times New Roman" w:cs="Times New Roman"/>
          <w:sz w:val="26"/>
          <w:szCs w:val="26"/>
        </w:rPr>
        <w:t xml:space="preserve"> созданию новых профсоюзных органи</w:t>
      </w:r>
      <w:r w:rsidR="004360C4" w:rsidRPr="008F784B">
        <w:rPr>
          <w:rFonts w:ascii="Times New Roman" w:hAnsi="Times New Roman" w:cs="Times New Roman"/>
          <w:sz w:val="26"/>
          <w:szCs w:val="26"/>
        </w:rPr>
        <w:t>заций и по приему новых членов П</w:t>
      </w:r>
      <w:r w:rsidRPr="008F784B">
        <w:rPr>
          <w:rFonts w:ascii="Times New Roman" w:hAnsi="Times New Roman" w:cs="Times New Roman"/>
          <w:sz w:val="26"/>
          <w:szCs w:val="26"/>
        </w:rPr>
        <w:t>рофсоюза;</w:t>
      </w:r>
    </w:p>
    <w:p w:rsidR="004E0A4D" w:rsidRPr="008F784B" w:rsidRDefault="004E0A4D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360C4" w:rsidRPr="008F784B">
        <w:rPr>
          <w:rFonts w:ascii="Times New Roman" w:hAnsi="Times New Roman" w:cs="Times New Roman"/>
          <w:sz w:val="26"/>
          <w:szCs w:val="26"/>
        </w:rPr>
        <w:t>о</w:t>
      </w:r>
      <w:r w:rsidRPr="008F784B">
        <w:rPr>
          <w:rFonts w:ascii="Times New Roman" w:hAnsi="Times New Roman" w:cs="Times New Roman"/>
          <w:sz w:val="26"/>
          <w:szCs w:val="26"/>
        </w:rPr>
        <w:t>брати</w:t>
      </w:r>
      <w:r w:rsidR="004360C4" w:rsidRPr="008F784B">
        <w:rPr>
          <w:rFonts w:ascii="Times New Roman" w:hAnsi="Times New Roman" w:cs="Times New Roman"/>
          <w:sz w:val="26"/>
          <w:szCs w:val="26"/>
        </w:rPr>
        <w:t>ть</w:t>
      </w:r>
      <w:r w:rsidRPr="008F784B">
        <w:rPr>
          <w:rFonts w:ascii="Times New Roman" w:hAnsi="Times New Roman" w:cs="Times New Roman"/>
          <w:sz w:val="26"/>
          <w:szCs w:val="26"/>
        </w:rPr>
        <w:t xml:space="preserve"> особое внимание на формирование профсоюзного резерва</w:t>
      </w:r>
      <w:r w:rsidR="004360C4" w:rsidRPr="008F784B">
        <w:rPr>
          <w:rFonts w:ascii="Times New Roman" w:hAnsi="Times New Roman" w:cs="Times New Roman"/>
          <w:sz w:val="26"/>
          <w:szCs w:val="26"/>
        </w:rPr>
        <w:t xml:space="preserve"> из молодежного актива</w:t>
      </w:r>
      <w:r w:rsidRPr="008F784B">
        <w:rPr>
          <w:rFonts w:ascii="Times New Roman" w:hAnsi="Times New Roman" w:cs="Times New Roman"/>
          <w:sz w:val="26"/>
          <w:szCs w:val="26"/>
        </w:rPr>
        <w:t>;</w:t>
      </w:r>
    </w:p>
    <w:p w:rsidR="004E0A4D" w:rsidRPr="008F784B" w:rsidRDefault="004E0A4D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  <w:t>- развивать информационную работу, совершенствовать содержание профсоюзных сайтов, организовать 100% подписку на газет</w:t>
      </w:r>
      <w:r w:rsidR="006D41F1" w:rsidRPr="008F784B">
        <w:rPr>
          <w:rFonts w:ascii="Times New Roman" w:hAnsi="Times New Roman" w:cs="Times New Roman"/>
          <w:sz w:val="26"/>
          <w:szCs w:val="26"/>
        </w:rPr>
        <w:t>ы</w:t>
      </w:r>
      <w:r w:rsidRPr="008F784B">
        <w:rPr>
          <w:rFonts w:ascii="Times New Roman" w:hAnsi="Times New Roman" w:cs="Times New Roman"/>
          <w:sz w:val="26"/>
          <w:szCs w:val="26"/>
        </w:rPr>
        <w:t xml:space="preserve"> «Мой Профсоюз» и «Новое слово»</w:t>
      </w:r>
      <w:r w:rsidR="00A34AE2" w:rsidRPr="008F784B">
        <w:rPr>
          <w:rFonts w:ascii="Times New Roman" w:hAnsi="Times New Roman" w:cs="Times New Roman"/>
          <w:sz w:val="26"/>
          <w:szCs w:val="26"/>
        </w:rPr>
        <w:t>,</w:t>
      </w:r>
      <w:r w:rsidRPr="008F784B">
        <w:rPr>
          <w:rFonts w:ascii="Times New Roman" w:hAnsi="Times New Roman" w:cs="Times New Roman"/>
          <w:sz w:val="26"/>
          <w:szCs w:val="26"/>
        </w:rPr>
        <w:t xml:space="preserve"> регулярно н</w:t>
      </w:r>
      <w:r w:rsidR="00A34AE2" w:rsidRPr="008F784B">
        <w:rPr>
          <w:rFonts w:ascii="Times New Roman" w:hAnsi="Times New Roman" w:cs="Times New Roman"/>
          <w:sz w:val="26"/>
          <w:szCs w:val="26"/>
        </w:rPr>
        <w:t>аправлять в них свои публикации;</w:t>
      </w:r>
    </w:p>
    <w:p w:rsidR="00A34AE2" w:rsidRDefault="00A34AE2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  <w:t>- в срок до 1</w:t>
      </w:r>
      <w:r w:rsidR="004360C4" w:rsidRPr="008F784B">
        <w:rPr>
          <w:rFonts w:ascii="Times New Roman" w:hAnsi="Times New Roman" w:cs="Times New Roman"/>
          <w:sz w:val="26"/>
          <w:szCs w:val="26"/>
        </w:rPr>
        <w:t>0 декабря представить в Реском П</w:t>
      </w:r>
      <w:r w:rsidRPr="008F784B">
        <w:rPr>
          <w:rFonts w:ascii="Times New Roman" w:hAnsi="Times New Roman" w:cs="Times New Roman"/>
          <w:sz w:val="26"/>
          <w:szCs w:val="26"/>
        </w:rPr>
        <w:t>рофсоюза формы статотчетов</w:t>
      </w:r>
      <w:r w:rsidR="006D41F1" w:rsidRPr="008F784B">
        <w:rPr>
          <w:rFonts w:ascii="Times New Roman" w:hAnsi="Times New Roman" w:cs="Times New Roman"/>
          <w:sz w:val="26"/>
          <w:szCs w:val="26"/>
        </w:rPr>
        <w:t xml:space="preserve"> по численности работающих и членов профсоюза </w:t>
      </w:r>
      <w:r w:rsidRPr="008F784B">
        <w:rPr>
          <w:rFonts w:ascii="Times New Roman" w:hAnsi="Times New Roman" w:cs="Times New Roman"/>
          <w:sz w:val="26"/>
          <w:szCs w:val="26"/>
        </w:rPr>
        <w:t>по итогам 201</w:t>
      </w:r>
      <w:r w:rsidR="004360C4" w:rsidRPr="008F784B">
        <w:rPr>
          <w:rFonts w:ascii="Times New Roman" w:hAnsi="Times New Roman" w:cs="Times New Roman"/>
          <w:sz w:val="26"/>
          <w:szCs w:val="26"/>
        </w:rPr>
        <w:t>9</w:t>
      </w:r>
      <w:r w:rsidRPr="008F784B">
        <w:rPr>
          <w:rFonts w:ascii="Times New Roman" w:hAnsi="Times New Roman" w:cs="Times New Roman"/>
          <w:sz w:val="26"/>
          <w:szCs w:val="26"/>
        </w:rPr>
        <w:t>г. на 1.01.20</w:t>
      </w:r>
      <w:r w:rsidR="004360C4" w:rsidRPr="008F784B">
        <w:rPr>
          <w:rFonts w:ascii="Times New Roman" w:hAnsi="Times New Roman" w:cs="Times New Roman"/>
          <w:sz w:val="26"/>
          <w:szCs w:val="26"/>
        </w:rPr>
        <w:t>20</w:t>
      </w:r>
      <w:r w:rsidRPr="008F784B">
        <w:rPr>
          <w:rFonts w:ascii="Times New Roman" w:hAnsi="Times New Roman" w:cs="Times New Roman"/>
          <w:sz w:val="26"/>
          <w:szCs w:val="26"/>
        </w:rPr>
        <w:t>г.</w:t>
      </w:r>
    </w:p>
    <w:p w:rsidR="008F784B" w:rsidRPr="008F784B" w:rsidRDefault="008F784B" w:rsidP="004E0A4D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A34AE2" w:rsidRDefault="00A34AE2" w:rsidP="004E0A4D">
      <w:pPr>
        <w:jc w:val="both"/>
        <w:rPr>
          <w:rFonts w:ascii="Times New Roman" w:hAnsi="Times New Roman" w:cs="Times New Roman"/>
          <w:sz w:val="26"/>
          <w:szCs w:val="26"/>
        </w:rPr>
      </w:pPr>
      <w:r w:rsidRPr="008F784B">
        <w:rPr>
          <w:rFonts w:ascii="Times New Roman" w:hAnsi="Times New Roman" w:cs="Times New Roman"/>
          <w:sz w:val="26"/>
          <w:szCs w:val="26"/>
        </w:rPr>
        <w:tab/>
        <w:t>3. Контроль за выполнением данного постановления возложить на гл.специалист</w:t>
      </w:r>
      <w:r w:rsidR="004360C4" w:rsidRPr="008F784B">
        <w:rPr>
          <w:rFonts w:ascii="Times New Roman" w:hAnsi="Times New Roman" w:cs="Times New Roman"/>
          <w:sz w:val="26"/>
          <w:szCs w:val="26"/>
        </w:rPr>
        <w:t xml:space="preserve">ов </w:t>
      </w:r>
      <w:r w:rsidRPr="008F784B">
        <w:rPr>
          <w:rFonts w:ascii="Times New Roman" w:hAnsi="Times New Roman" w:cs="Times New Roman"/>
          <w:sz w:val="26"/>
          <w:szCs w:val="26"/>
        </w:rPr>
        <w:t xml:space="preserve"> Рескома Андрееву Т.А., Корнийченко Т.Ю.</w:t>
      </w:r>
    </w:p>
    <w:p w:rsidR="008F784B" w:rsidRPr="008F784B" w:rsidRDefault="008F784B" w:rsidP="004E0A4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A67FF6" w:rsidRPr="00A67FF6" w:rsidTr="00710932">
        <w:trPr>
          <w:jc w:val="center"/>
        </w:trPr>
        <w:tc>
          <w:tcPr>
            <w:tcW w:w="5148" w:type="dxa"/>
          </w:tcPr>
          <w:p w:rsidR="00A67FF6" w:rsidRPr="00A67FF6" w:rsidRDefault="00A67FF6" w:rsidP="00710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FF6" w:rsidRPr="00A67FF6" w:rsidRDefault="00A67FF6" w:rsidP="00710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A67FF6" w:rsidRPr="00A67FF6" w:rsidRDefault="00A67FF6" w:rsidP="00710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7FF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62216" cy="651754"/>
                  <wp:effectExtent l="0" t="0" r="0" b="0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77" cy="68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67FF6" w:rsidRPr="00A67FF6" w:rsidRDefault="00A67FF6" w:rsidP="00710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FF6" w:rsidRPr="00A67FF6" w:rsidRDefault="00A67FF6" w:rsidP="00710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185EFD" w:rsidRPr="001028D7" w:rsidRDefault="001A458B" w:rsidP="00B73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D7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D918F5" w:rsidRDefault="001A458B" w:rsidP="0010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D7">
        <w:rPr>
          <w:rFonts w:ascii="Times New Roman" w:hAnsi="Times New Roman" w:cs="Times New Roman"/>
          <w:b/>
          <w:sz w:val="28"/>
          <w:szCs w:val="28"/>
        </w:rPr>
        <w:t>об итога</w:t>
      </w:r>
      <w:r w:rsidR="00D918F5">
        <w:rPr>
          <w:rFonts w:ascii="Times New Roman" w:hAnsi="Times New Roman" w:cs="Times New Roman"/>
          <w:b/>
          <w:sz w:val="28"/>
          <w:szCs w:val="28"/>
        </w:rPr>
        <w:t>х отчетно-выборной кампании 2019</w:t>
      </w:r>
      <w:r w:rsidRPr="001028D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A458B" w:rsidRPr="001028D7" w:rsidRDefault="001A458B" w:rsidP="0010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D7">
        <w:rPr>
          <w:rFonts w:ascii="Times New Roman" w:hAnsi="Times New Roman" w:cs="Times New Roman"/>
          <w:b/>
          <w:sz w:val="28"/>
          <w:szCs w:val="28"/>
        </w:rPr>
        <w:t xml:space="preserve">в первичных </w:t>
      </w:r>
      <w:r w:rsidR="00D918F5">
        <w:rPr>
          <w:rFonts w:ascii="Times New Roman" w:hAnsi="Times New Roman" w:cs="Times New Roman"/>
          <w:b/>
          <w:sz w:val="28"/>
          <w:szCs w:val="28"/>
        </w:rPr>
        <w:t>и территориальных организациях П</w:t>
      </w:r>
      <w:r w:rsidRPr="001028D7">
        <w:rPr>
          <w:rFonts w:ascii="Times New Roman" w:hAnsi="Times New Roman" w:cs="Times New Roman"/>
          <w:b/>
          <w:sz w:val="28"/>
          <w:szCs w:val="28"/>
        </w:rPr>
        <w:t>рофсоюза</w:t>
      </w:r>
    </w:p>
    <w:p w:rsidR="001A458B" w:rsidRPr="001A458B" w:rsidRDefault="001A458B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58B" w:rsidRPr="001A458B" w:rsidRDefault="001A458B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 w:rsidRPr="001A458B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C21CA5">
        <w:rPr>
          <w:rFonts w:ascii="Times New Roman" w:hAnsi="Times New Roman" w:cs="Times New Roman"/>
          <w:sz w:val="28"/>
          <w:szCs w:val="28"/>
        </w:rPr>
        <w:t xml:space="preserve"> Уставом Профсоюза,</w:t>
      </w:r>
      <w:r w:rsidRPr="001A458B">
        <w:rPr>
          <w:rFonts w:ascii="Times New Roman" w:hAnsi="Times New Roman" w:cs="Times New Roman"/>
          <w:sz w:val="28"/>
          <w:szCs w:val="28"/>
        </w:rPr>
        <w:t xml:space="preserve"> пос</w:t>
      </w:r>
      <w:r w:rsidR="00D918F5">
        <w:rPr>
          <w:rFonts w:ascii="Times New Roman" w:hAnsi="Times New Roman" w:cs="Times New Roman"/>
          <w:sz w:val="28"/>
          <w:szCs w:val="28"/>
        </w:rPr>
        <w:t>тановлением президиума Рескома П</w:t>
      </w:r>
      <w:r w:rsidRPr="001A458B">
        <w:rPr>
          <w:rFonts w:ascii="Times New Roman" w:hAnsi="Times New Roman" w:cs="Times New Roman"/>
          <w:sz w:val="28"/>
          <w:szCs w:val="28"/>
        </w:rPr>
        <w:t>рофсоюза № 1</w:t>
      </w:r>
      <w:r w:rsidR="004360C4">
        <w:rPr>
          <w:rFonts w:ascii="Times New Roman" w:hAnsi="Times New Roman" w:cs="Times New Roman"/>
          <w:sz w:val="28"/>
          <w:szCs w:val="28"/>
        </w:rPr>
        <w:t>7</w:t>
      </w:r>
      <w:r w:rsidRPr="001A458B">
        <w:rPr>
          <w:rFonts w:ascii="Times New Roman" w:hAnsi="Times New Roman" w:cs="Times New Roman"/>
          <w:sz w:val="28"/>
          <w:szCs w:val="28"/>
        </w:rPr>
        <w:t xml:space="preserve"> от 2</w:t>
      </w:r>
      <w:r w:rsidR="004360C4">
        <w:rPr>
          <w:rFonts w:ascii="Times New Roman" w:hAnsi="Times New Roman" w:cs="Times New Roman"/>
          <w:sz w:val="28"/>
          <w:szCs w:val="28"/>
        </w:rPr>
        <w:t>6</w:t>
      </w:r>
      <w:r w:rsidRPr="001A458B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4360C4">
        <w:rPr>
          <w:rFonts w:ascii="Times New Roman" w:hAnsi="Times New Roman" w:cs="Times New Roman"/>
          <w:sz w:val="28"/>
          <w:szCs w:val="28"/>
        </w:rPr>
        <w:t>8</w:t>
      </w:r>
      <w:r w:rsidRPr="001A458B">
        <w:rPr>
          <w:rFonts w:ascii="Times New Roman" w:hAnsi="Times New Roman" w:cs="Times New Roman"/>
          <w:sz w:val="28"/>
          <w:szCs w:val="28"/>
        </w:rPr>
        <w:t>г., а также в связи с истечением сроков полномочий выборных органов профсоюзных организаций были проведены отчеты и выборы</w:t>
      </w:r>
      <w:r w:rsidR="00735F04">
        <w:rPr>
          <w:rFonts w:ascii="Times New Roman" w:hAnsi="Times New Roman" w:cs="Times New Roman"/>
          <w:sz w:val="28"/>
          <w:szCs w:val="28"/>
        </w:rPr>
        <w:t xml:space="preserve"> в первичных и территориальных организаци</w:t>
      </w:r>
      <w:r w:rsidR="00EE2B31">
        <w:rPr>
          <w:rFonts w:ascii="Times New Roman" w:hAnsi="Times New Roman" w:cs="Times New Roman"/>
          <w:sz w:val="28"/>
          <w:szCs w:val="28"/>
        </w:rPr>
        <w:t xml:space="preserve">ях </w:t>
      </w:r>
      <w:r w:rsidR="004360C4">
        <w:rPr>
          <w:rFonts w:ascii="Times New Roman" w:hAnsi="Times New Roman" w:cs="Times New Roman"/>
          <w:sz w:val="28"/>
          <w:szCs w:val="28"/>
        </w:rPr>
        <w:t>П</w:t>
      </w:r>
      <w:r w:rsidR="00735F04">
        <w:rPr>
          <w:rFonts w:ascii="Times New Roman" w:hAnsi="Times New Roman" w:cs="Times New Roman"/>
          <w:sz w:val="28"/>
          <w:szCs w:val="28"/>
        </w:rPr>
        <w:t>рофсоюза.</w:t>
      </w:r>
    </w:p>
    <w:p w:rsidR="001A458B" w:rsidRDefault="001A458B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 w:rsidRPr="001A458B">
        <w:rPr>
          <w:rFonts w:ascii="Times New Roman" w:hAnsi="Times New Roman" w:cs="Times New Roman"/>
          <w:sz w:val="28"/>
          <w:szCs w:val="28"/>
        </w:rPr>
        <w:tab/>
        <w:t xml:space="preserve">Республиканскому комитету совместно с </w:t>
      </w:r>
      <w:r w:rsidR="00735F04">
        <w:rPr>
          <w:rFonts w:ascii="Times New Roman" w:hAnsi="Times New Roman" w:cs="Times New Roman"/>
          <w:sz w:val="28"/>
          <w:szCs w:val="28"/>
        </w:rPr>
        <w:t xml:space="preserve">выборным </w:t>
      </w:r>
      <w:r w:rsidRPr="001A458B">
        <w:rPr>
          <w:rFonts w:ascii="Times New Roman" w:hAnsi="Times New Roman" w:cs="Times New Roman"/>
          <w:sz w:val="28"/>
          <w:szCs w:val="28"/>
        </w:rPr>
        <w:t xml:space="preserve">профсоюзным </w:t>
      </w:r>
      <w:r w:rsidR="004360C4">
        <w:rPr>
          <w:rFonts w:ascii="Times New Roman" w:hAnsi="Times New Roman" w:cs="Times New Roman"/>
          <w:sz w:val="28"/>
          <w:szCs w:val="28"/>
        </w:rPr>
        <w:t xml:space="preserve">активом </w:t>
      </w:r>
      <w:r w:rsidRPr="001A458B">
        <w:rPr>
          <w:rFonts w:ascii="Times New Roman" w:hAnsi="Times New Roman" w:cs="Times New Roman"/>
          <w:sz w:val="28"/>
          <w:szCs w:val="28"/>
        </w:rPr>
        <w:t xml:space="preserve">удалось обеспечить дееспособность </w:t>
      </w:r>
      <w:r w:rsidR="00C21CA5">
        <w:rPr>
          <w:rFonts w:ascii="Times New Roman" w:hAnsi="Times New Roman" w:cs="Times New Roman"/>
          <w:sz w:val="28"/>
          <w:szCs w:val="28"/>
        </w:rPr>
        <w:t xml:space="preserve">первичных, профсоюзных </w:t>
      </w:r>
      <w:r w:rsidRPr="001A458B">
        <w:rPr>
          <w:rFonts w:ascii="Times New Roman" w:hAnsi="Times New Roman" w:cs="Times New Roman"/>
          <w:sz w:val="28"/>
          <w:szCs w:val="28"/>
        </w:rPr>
        <w:t xml:space="preserve">профсоюзных организаций и провести активную работу по </w:t>
      </w:r>
      <w:r w:rsidR="00735F04">
        <w:rPr>
          <w:rFonts w:ascii="Times New Roman" w:hAnsi="Times New Roman" w:cs="Times New Roman"/>
          <w:sz w:val="28"/>
          <w:szCs w:val="28"/>
        </w:rPr>
        <w:t>проведению</w:t>
      </w:r>
      <w:r w:rsidRPr="001A458B">
        <w:rPr>
          <w:rFonts w:ascii="Times New Roman" w:hAnsi="Times New Roman" w:cs="Times New Roman"/>
          <w:sz w:val="28"/>
          <w:szCs w:val="28"/>
        </w:rPr>
        <w:t xml:space="preserve"> отчетов и </w:t>
      </w:r>
      <w:r w:rsidR="00FA28E6">
        <w:rPr>
          <w:rFonts w:ascii="Times New Roman" w:hAnsi="Times New Roman" w:cs="Times New Roman"/>
          <w:sz w:val="28"/>
          <w:szCs w:val="28"/>
        </w:rPr>
        <w:t>выборов, информированию членов п</w:t>
      </w:r>
      <w:r w:rsidRPr="001A458B">
        <w:rPr>
          <w:rFonts w:ascii="Times New Roman" w:hAnsi="Times New Roman" w:cs="Times New Roman"/>
          <w:sz w:val="28"/>
          <w:szCs w:val="28"/>
        </w:rPr>
        <w:t>рофсоюза о реализации уставных задач по защите социально-трудовых прав и про</w:t>
      </w:r>
      <w:r w:rsidR="004360C4">
        <w:rPr>
          <w:rFonts w:ascii="Times New Roman" w:hAnsi="Times New Roman" w:cs="Times New Roman"/>
          <w:sz w:val="28"/>
          <w:szCs w:val="28"/>
        </w:rPr>
        <w:t>фессиональных интересов членов П</w:t>
      </w:r>
      <w:r w:rsidRPr="001A458B">
        <w:rPr>
          <w:rFonts w:ascii="Times New Roman" w:hAnsi="Times New Roman" w:cs="Times New Roman"/>
          <w:sz w:val="28"/>
          <w:szCs w:val="28"/>
        </w:rPr>
        <w:t>рофсоюза.</w:t>
      </w:r>
    </w:p>
    <w:p w:rsidR="001A458B" w:rsidRDefault="004360C4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было уделено качеству проведения отчетов и выборов, в процессе которых реализуются важнейшие уставные принципы. Отчетно-выборная кампания 2019г. была проведена на высоком организационном уровне в единые сроки</w:t>
      </w:r>
      <w:r w:rsidR="002874D0">
        <w:rPr>
          <w:rFonts w:ascii="Times New Roman" w:hAnsi="Times New Roman" w:cs="Times New Roman"/>
          <w:sz w:val="28"/>
          <w:szCs w:val="28"/>
        </w:rPr>
        <w:t>:</w:t>
      </w:r>
    </w:p>
    <w:p w:rsidR="002874D0" w:rsidRDefault="002874D0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первичных профорганизаци</w:t>
      </w:r>
      <w:r w:rsidR="00E01ED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 март-май</w:t>
      </w:r>
    </w:p>
    <w:p w:rsidR="002874D0" w:rsidRDefault="002874D0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территориальных профорганизаци</w:t>
      </w:r>
      <w:r w:rsidR="00E01ED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 сентябрь-октябрь</w:t>
      </w:r>
    </w:p>
    <w:p w:rsidR="002874D0" w:rsidRDefault="002874D0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вузовских профорганизаци</w:t>
      </w:r>
      <w:r w:rsidR="00E01EDD">
        <w:rPr>
          <w:rFonts w:ascii="Times New Roman" w:hAnsi="Times New Roman" w:cs="Times New Roman"/>
          <w:sz w:val="28"/>
          <w:szCs w:val="28"/>
        </w:rPr>
        <w:t>ях</w:t>
      </w:r>
      <w:r w:rsidR="00860775">
        <w:rPr>
          <w:rFonts w:ascii="Times New Roman" w:hAnsi="Times New Roman" w:cs="Times New Roman"/>
          <w:sz w:val="28"/>
          <w:szCs w:val="28"/>
        </w:rPr>
        <w:t xml:space="preserve"> – октябрь, ноябрь.</w:t>
      </w:r>
    </w:p>
    <w:p w:rsidR="008321BB" w:rsidRPr="008321BB" w:rsidRDefault="008321BB" w:rsidP="001A458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874D0" w:rsidRDefault="002874D0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оказания </w:t>
      </w:r>
      <w:r w:rsidR="00860775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помощи председателям первичных и территориальных организаций Рескомом профсоюза издан и направлен специальный информационный сборник «Отчеты и выборы в профсоюзных организациях» тиражом 3000 экз. с методическими рекомендациями по проведению отчетно-выборной кампании;</w:t>
      </w:r>
    </w:p>
    <w:p w:rsidR="00BA5CD7" w:rsidRDefault="002874D0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</w:t>
      </w:r>
      <w:r w:rsidR="00E01ED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ведения отчетно-выборн</w:t>
      </w:r>
      <w:r w:rsidR="00BA5C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собраний и конференций; </w:t>
      </w:r>
    </w:p>
    <w:p w:rsidR="00BA5CD7" w:rsidRDefault="00BA5CD7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74D0">
        <w:rPr>
          <w:rFonts w:ascii="Times New Roman" w:hAnsi="Times New Roman" w:cs="Times New Roman"/>
          <w:sz w:val="28"/>
          <w:szCs w:val="28"/>
        </w:rPr>
        <w:t xml:space="preserve">планом организационных мероприятий по подготовке и проведению отчетно-выборных собраний; </w:t>
      </w:r>
    </w:p>
    <w:p w:rsidR="002874D0" w:rsidRDefault="00BA5CD7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74D0">
        <w:rPr>
          <w:rFonts w:ascii="Times New Roman" w:hAnsi="Times New Roman" w:cs="Times New Roman"/>
          <w:sz w:val="28"/>
          <w:szCs w:val="28"/>
        </w:rPr>
        <w:t>образцами выписок из постановлений отчетно-выборных собраний и конференций; формами отчетов.</w:t>
      </w:r>
    </w:p>
    <w:p w:rsidR="002874D0" w:rsidRDefault="002874D0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местах были разработаны планы мероприятий по подготовке и проведению отчетов и выборов, за большинством профсоюзных организаций были закреплены </w:t>
      </w:r>
      <w:r w:rsidR="00E01ED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выборных профсоюзных органов, проведены семинары профактива, мастер-классы по проведению собраний и т.д.</w:t>
      </w:r>
      <w:r w:rsidR="00860775">
        <w:rPr>
          <w:rFonts w:ascii="Times New Roman" w:hAnsi="Times New Roman" w:cs="Times New Roman"/>
          <w:sz w:val="28"/>
          <w:szCs w:val="28"/>
        </w:rPr>
        <w:t xml:space="preserve"> (Арск – Старочурилинская СОШ, г.Набережные Челны - </w:t>
      </w:r>
      <w:r w:rsidR="00C21CA5">
        <w:rPr>
          <w:rFonts w:ascii="Times New Roman" w:hAnsi="Times New Roman" w:cs="Times New Roman"/>
          <w:sz w:val="28"/>
          <w:szCs w:val="28"/>
        </w:rPr>
        <w:t>ДДТ</w:t>
      </w:r>
      <w:r w:rsidR="00860775">
        <w:rPr>
          <w:rFonts w:ascii="Times New Roman" w:hAnsi="Times New Roman" w:cs="Times New Roman"/>
          <w:sz w:val="28"/>
          <w:szCs w:val="28"/>
        </w:rPr>
        <w:t xml:space="preserve">).                                 </w:t>
      </w:r>
    </w:p>
    <w:p w:rsidR="00860775" w:rsidRDefault="00860775" w:rsidP="00D91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отчетно-выборной кампании многими районными, городскими советами и комитетами были уточнены организации, где возможна смена председателей, предпринимались меры по подготовке резерва кадров, сформирован список резерва профсоюзных кадров в республиканской организации Профсоюза, который утвержден постановление</w:t>
      </w:r>
      <w:r w:rsidR="00C21C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президиума Рескома № 20 в апреле 2019г.</w:t>
      </w:r>
    </w:p>
    <w:p w:rsidR="00860775" w:rsidRDefault="00860775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рамках отчетно-выборной кампании особое внимание уделялось анализу эффективности профсоюзной деятельности, широко использовались новые информ</w:t>
      </w:r>
      <w:r w:rsidR="00790D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ционные технологии, содержательные презентации, тематические выставки профсоюзных достижений, выступления агитбригад, что позволило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повысить интерес к профсоюзной работе, уровень доверия членов Профсоюза к профсоюзным комитетам и председателям организаций Профсоюза. Работа всех руководящих выборных органов первичных, территориальных, вузовских организаций Профсоюза была признана удовлетворительной, что подтвердило уровень доверия к Профсоюз</w:t>
      </w:r>
      <w:r w:rsidR="00C21C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775" w:rsidRDefault="00860775" w:rsidP="003F4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сентября 2019г. из 2882 профсоюзны</w:t>
      </w:r>
      <w:r w:rsidR="00D918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отчетно-выборные собрания состоялись в 2851, что составляет</w:t>
      </w:r>
      <w:r w:rsidR="003F4A97">
        <w:rPr>
          <w:rFonts w:ascii="Times New Roman" w:hAnsi="Times New Roman" w:cs="Times New Roman"/>
          <w:sz w:val="28"/>
          <w:szCs w:val="28"/>
        </w:rPr>
        <w:t xml:space="preserve"> 98% (2% профорганизаци</w:t>
      </w:r>
      <w:r w:rsidR="00D918F5">
        <w:rPr>
          <w:rFonts w:ascii="Times New Roman" w:hAnsi="Times New Roman" w:cs="Times New Roman"/>
          <w:sz w:val="28"/>
          <w:szCs w:val="28"/>
        </w:rPr>
        <w:t>й</w:t>
      </w:r>
      <w:r w:rsidR="003F4A97">
        <w:rPr>
          <w:rFonts w:ascii="Times New Roman" w:hAnsi="Times New Roman" w:cs="Times New Roman"/>
          <w:sz w:val="28"/>
          <w:szCs w:val="28"/>
        </w:rPr>
        <w:t xml:space="preserve"> провели отчеты и выборы по объективным причинам в другие сроки).</w:t>
      </w:r>
    </w:p>
    <w:p w:rsidR="003F4A97" w:rsidRDefault="003F4A97" w:rsidP="003F4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явки членов Профсоюза на отчетно-выборные собрания составил 96%, в собраниях участвовали 195.600 чел.</w:t>
      </w:r>
    </w:p>
    <w:p w:rsidR="003F4A97" w:rsidRDefault="003F4A97" w:rsidP="003F4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на собраниях около 11 тыс. чел., было внесено 5761 предложение по совершенствованию профсоюзной деятельности. 82% председателей профсоюзных организаций вновь переизбраны н</w:t>
      </w:r>
      <w:r w:rsidR="00424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новый срок полномочий, 18% (516 чел.) – были избраны впервые.</w:t>
      </w:r>
    </w:p>
    <w:p w:rsidR="003F4A97" w:rsidRDefault="003F4A97" w:rsidP="003F4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составы профсоюзных комитетов избрано 14.255 чел., в КРК – 8360.</w:t>
      </w:r>
    </w:p>
    <w:p w:rsidR="003F4A97" w:rsidRDefault="003F4A97" w:rsidP="003F4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Творчески, на высоком организационном уровне проведены отчетно-выборные конференции в территориальных организациях Профсоюза в гг. Альметьевск, Азнакаево, Зеленодольск, Казань, Нижнекамск, Набережные Челны, Лениногорск, в Нурлатском, Рыбно-Слободском, Алексеевском, Алькеевском, Арском, Кайбицком, Мамадышском, Высокогорском и многих др. районах. Серьезно подошли к проведению отчетно-выборных конференций и профсоюзные организации большинства вузов </w:t>
      </w:r>
      <w:r w:rsidR="00C21C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КФУ, КНИТУ</w:t>
      </w:r>
      <w:r w:rsidR="004242A0">
        <w:rPr>
          <w:rFonts w:ascii="Times New Roman" w:hAnsi="Times New Roman" w:cs="Times New Roman"/>
          <w:sz w:val="28"/>
          <w:szCs w:val="28"/>
        </w:rPr>
        <w:t xml:space="preserve"> (КХТИ), </w:t>
      </w:r>
      <w:r>
        <w:rPr>
          <w:rFonts w:ascii="Times New Roman" w:hAnsi="Times New Roman" w:cs="Times New Roman"/>
          <w:sz w:val="28"/>
          <w:szCs w:val="28"/>
        </w:rPr>
        <w:t>КНИТУ</w:t>
      </w:r>
      <w:r w:rsidR="004242A0">
        <w:rPr>
          <w:rFonts w:ascii="Times New Roman" w:hAnsi="Times New Roman" w:cs="Times New Roman"/>
          <w:sz w:val="28"/>
          <w:szCs w:val="28"/>
        </w:rPr>
        <w:t xml:space="preserve"> им. А.Н.Туполева</w:t>
      </w:r>
      <w:r>
        <w:rPr>
          <w:rFonts w:ascii="Times New Roman" w:hAnsi="Times New Roman" w:cs="Times New Roman"/>
          <w:sz w:val="28"/>
          <w:szCs w:val="28"/>
        </w:rPr>
        <w:t>, КГЭУ</w:t>
      </w:r>
      <w:r w:rsidR="00C21CA5">
        <w:rPr>
          <w:rFonts w:ascii="Times New Roman" w:hAnsi="Times New Roman" w:cs="Times New Roman"/>
          <w:sz w:val="28"/>
          <w:szCs w:val="28"/>
        </w:rPr>
        <w:t>)</w:t>
      </w:r>
      <w:r w:rsidR="00CB102A">
        <w:rPr>
          <w:rFonts w:ascii="Times New Roman" w:hAnsi="Times New Roman" w:cs="Times New Roman"/>
          <w:sz w:val="28"/>
          <w:szCs w:val="28"/>
        </w:rPr>
        <w:t>.</w:t>
      </w:r>
    </w:p>
    <w:p w:rsidR="003F4A97" w:rsidRDefault="00CB102A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отчетных докладах выборных органов была убедительно представлена планомерная деятельность всех звеньев профсоюзной структуры:</w:t>
      </w:r>
      <w:r w:rsidR="00790DAB">
        <w:rPr>
          <w:rFonts w:ascii="Times New Roman" w:hAnsi="Times New Roman" w:cs="Times New Roman"/>
          <w:sz w:val="28"/>
          <w:szCs w:val="28"/>
        </w:rPr>
        <w:t xml:space="preserve"> ЦС – Реском – территориальные организации – первичка, что подтверждает единство целей и задач Профсоюза в выполнении основной нашей функции – представительстве и защите социальных, трудовых, профессиональных прав и интересов членов Профсоюза, направленных на повышение качества и уровня жизни членов Профсоюза.</w:t>
      </w:r>
    </w:p>
    <w:p w:rsidR="00790DAB" w:rsidRDefault="00790DAB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90% председателей и вузовских организаций вновь переизбраны на новый срок полномочий. Произошла смена председателей в </w:t>
      </w:r>
      <w:r w:rsidR="00C21C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организациях – Аксубаевской, Актанышской, Азнакаевской, Апастовской, Верхне-Услонской, Черемшанской</w:t>
      </w:r>
      <w:r w:rsidR="00C21CA5">
        <w:rPr>
          <w:rFonts w:ascii="Times New Roman" w:hAnsi="Times New Roman" w:cs="Times New Roman"/>
          <w:sz w:val="28"/>
          <w:szCs w:val="28"/>
        </w:rPr>
        <w:t xml:space="preserve"> и Советского района г.Казани</w:t>
      </w:r>
      <w:r>
        <w:rPr>
          <w:rFonts w:ascii="Times New Roman" w:hAnsi="Times New Roman" w:cs="Times New Roman"/>
          <w:sz w:val="28"/>
          <w:szCs w:val="28"/>
        </w:rPr>
        <w:t xml:space="preserve">. Нижнекамская районная вошла </w:t>
      </w:r>
      <w:r w:rsidR="003972AE">
        <w:rPr>
          <w:rFonts w:ascii="Times New Roman" w:hAnsi="Times New Roman" w:cs="Times New Roman"/>
          <w:sz w:val="28"/>
          <w:szCs w:val="28"/>
        </w:rPr>
        <w:t>в состав Нижнекамской территориальной организации Профсоюза.</w:t>
      </w:r>
    </w:p>
    <w:p w:rsidR="003972AE" w:rsidRDefault="003972AE" w:rsidP="00397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вузах все председатели профкома сохранили свои позиции, но в НГПУ происходит присоединение профкома студентов к профкомам сотрудников.</w:t>
      </w:r>
    </w:p>
    <w:p w:rsidR="003972AE" w:rsidRDefault="003972AE" w:rsidP="00397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отчетно-выборны</w:t>
      </w:r>
      <w:r w:rsidR="00C21C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21C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и вузовских организаций Профсоюза было избрано 5543 делегата, из них участвовало в работе конференций 5107 чел., выступило 356 чел.</w:t>
      </w:r>
    </w:p>
    <w:p w:rsidR="003972AE" w:rsidRDefault="003972AE" w:rsidP="00397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районных, городских комитетов (СПО), в профкомы вузов избрано 3169 чел., в КРК – 206 чел.</w:t>
      </w:r>
    </w:p>
    <w:p w:rsidR="003972AE" w:rsidRDefault="003972AE" w:rsidP="00397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отчетно-выборных конференциях социальные партнеры – руководители управлений (отделов) образования, ректоры вузов, директора школ, заведующие детскими садами отметили активность, высокий профессионализм профсоюзных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лидеров, профактива в защите прав и профессиональных интересов работников образования, студентов в реализации отраслевого, территориальных соглашений, колдоговоров в образовательных учреждениях.</w:t>
      </w:r>
    </w:p>
    <w:p w:rsidR="003F4A97" w:rsidRDefault="00956D7A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Отчетно-выборная кампания 2019г. </w:t>
      </w:r>
      <w:r w:rsidR="004242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опровождалась хорошей информационной составляющей основой для подготовки отчетных докладов стал</w:t>
      </w:r>
      <w:r w:rsidR="00C21C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C21C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21C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Рескома за 201</w:t>
      </w:r>
      <w:r w:rsidR="00C21CA5">
        <w:rPr>
          <w:rFonts w:ascii="Times New Roman" w:hAnsi="Times New Roman" w:cs="Times New Roman"/>
          <w:sz w:val="28"/>
          <w:szCs w:val="28"/>
        </w:rPr>
        <w:t>6-2018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D7A" w:rsidRDefault="00956D7A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сайте Рескома была открыта специальная рубрика «Отчеты и выборы», где представлены методические рекомендации ЦС Профсоюза, презентация «10 шагов отчетов и выборов», специальный информационный бюллетень.</w:t>
      </w:r>
    </w:p>
    <w:p w:rsidR="00956D7A" w:rsidRDefault="00956D7A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проведения отчетно-выборных конференций регулярно освещались на страницах сайта Рескома, территориальных и вузовских организаций Профсоюза.</w:t>
      </w:r>
    </w:p>
    <w:p w:rsidR="00956D7A" w:rsidRDefault="00956D7A" w:rsidP="00956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профсоюзных организациях активно использовались профсоюзные уголки, информационные стенды, сайты и странички сайтов, на которых были представлены материалы по отчетам и выборам, анкеты по оценке эффективности работы профкомов.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СПО, РК профкомы вузов, первичные профсоюзные организации в ходе отчетов и выборов старались активно использовать электронную почту, Интернет, множительную технику, профсоюзные газеты «Мой Профсоюз» и «Новое слово», телевидение для широкого освещения деятельности профсоюзных организаций.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территориальные советы, комитеты выпустили специальные интересные информационные сборники, журналы о работе своих профорганизаций за отчетный период (гг.Набережные Челны, Казань, Лениногорск, Альметьевск, Тетюшский, Арский, Нурлатский районы и др.).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стало возможным благодаря укреплению материальной базы информационной работы. Во всех территориальных организациях имеются компьютеры, ноутбуки, множительная и другая оргтехника, выход в Интернет, группа в Вацап</w:t>
      </w:r>
      <w:r w:rsidR="00C21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созданы сайты, а в первичных организациях – свои «профсоюзные странички» на сайтах образовательных учреждений, что повысило результативность их работы в процессе проведения отчетов и выборов.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всех конференциях большое внимание было уделено финансовому положению территориальных и вузовских организаций профсоюза, которое по отчетам контрольно-ревизионных комиссий было оценено как достаточно стабильное. 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Финансовые средства в основном направляются на уставную профсоюзную деятельность, создание фондов социальной защиты, материальной п</w:t>
      </w:r>
      <w:r w:rsidR="003435B2">
        <w:rPr>
          <w:rFonts w:ascii="Times New Roman" w:hAnsi="Times New Roman" w:cs="Times New Roman"/>
          <w:sz w:val="28"/>
          <w:szCs w:val="28"/>
        </w:rPr>
        <w:t>оддержки и оздоровления членов П</w:t>
      </w:r>
      <w:r>
        <w:rPr>
          <w:rFonts w:ascii="Times New Roman" w:hAnsi="Times New Roman" w:cs="Times New Roman"/>
          <w:sz w:val="28"/>
          <w:szCs w:val="28"/>
        </w:rPr>
        <w:t>рофсоюза.</w:t>
      </w:r>
    </w:p>
    <w:p w:rsidR="003435B2" w:rsidRDefault="003435B2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отчетов и выборов более 1000 профсоюзных активистов награждались различными профсоюзными наградами.</w:t>
      </w:r>
    </w:p>
    <w:p w:rsidR="0059766C" w:rsidRPr="008321BB" w:rsidRDefault="0059766C" w:rsidP="008321BB">
      <w:pPr>
        <w:pStyle w:val="2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8321BB">
        <w:rPr>
          <w:sz w:val="28"/>
          <w:szCs w:val="28"/>
        </w:rPr>
        <w:t>Организованное проведение отчетов и выборов показало, что профсоюзные кадры и актив стали работать более активно и профессионально, они умело применяют современные формы работы, новые информационные технологии.</w:t>
      </w:r>
    </w:p>
    <w:p w:rsidR="0059766C" w:rsidRDefault="0059766C" w:rsidP="008321BB">
      <w:pPr>
        <w:pStyle w:val="2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8321BB">
        <w:rPr>
          <w:sz w:val="28"/>
          <w:szCs w:val="28"/>
        </w:rPr>
        <w:t>За прошедшие 5 лет в республиканской организ</w:t>
      </w:r>
      <w:r w:rsidR="008321BB" w:rsidRPr="008321BB">
        <w:rPr>
          <w:sz w:val="28"/>
          <w:szCs w:val="28"/>
        </w:rPr>
        <w:t>ации успешно реализованы многие социальные</w:t>
      </w:r>
      <w:r w:rsidRPr="008321BB">
        <w:rPr>
          <w:sz w:val="28"/>
          <w:szCs w:val="28"/>
        </w:rPr>
        <w:t xml:space="preserve"> проекты и масштабные мероприятия как по реализации защитной функции, так и во внутрисоюзной работе.</w:t>
      </w:r>
    </w:p>
    <w:p w:rsidR="00F47BC8" w:rsidRPr="008321BB" w:rsidRDefault="00F47BC8" w:rsidP="008321BB">
      <w:pPr>
        <w:pStyle w:val="2"/>
        <w:shd w:val="clear" w:color="auto" w:fill="auto"/>
        <w:spacing w:line="240" w:lineRule="auto"/>
        <w:ind w:firstLine="697"/>
        <w:rPr>
          <w:sz w:val="28"/>
          <w:szCs w:val="28"/>
        </w:rPr>
      </w:pPr>
    </w:p>
    <w:p w:rsidR="0059766C" w:rsidRPr="008321BB" w:rsidRDefault="0059766C" w:rsidP="008321BB">
      <w:pPr>
        <w:pStyle w:val="2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8321BB">
        <w:rPr>
          <w:sz w:val="28"/>
          <w:szCs w:val="28"/>
        </w:rPr>
        <w:lastRenderedPageBreak/>
        <w:t>Все они направлены на главное - на повышение эффективности деятельности выборных профсоюзных органов и организаций Профсоюза.</w:t>
      </w:r>
    </w:p>
    <w:p w:rsidR="0059766C" w:rsidRPr="008321BB" w:rsidRDefault="0059766C" w:rsidP="008321BB">
      <w:pPr>
        <w:pStyle w:val="2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8321BB">
        <w:rPr>
          <w:sz w:val="28"/>
          <w:szCs w:val="28"/>
        </w:rPr>
        <w:t>В ходе работы Пленума 2017г. с повесткой дня «Об организационно</w:t>
      </w:r>
      <w:r w:rsidRPr="008321BB">
        <w:rPr>
          <w:sz w:val="28"/>
          <w:szCs w:val="28"/>
        </w:rPr>
        <w:softHyphen/>
      </w:r>
      <w:r w:rsidR="008321BB" w:rsidRPr="008321BB">
        <w:rPr>
          <w:sz w:val="28"/>
          <w:szCs w:val="28"/>
        </w:rPr>
        <w:t>-</w:t>
      </w:r>
      <w:r w:rsidRPr="008321BB">
        <w:rPr>
          <w:sz w:val="28"/>
          <w:szCs w:val="28"/>
        </w:rPr>
        <w:t>финансовом укреплении республиканской организации Профсоюза» было отмечено много различных новых форм внутрисоюзной работы.</w:t>
      </w:r>
    </w:p>
    <w:p w:rsidR="0059766C" w:rsidRPr="008321BB" w:rsidRDefault="0059766C" w:rsidP="008321BB">
      <w:pPr>
        <w:pStyle w:val="2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8321BB">
        <w:rPr>
          <w:sz w:val="28"/>
          <w:szCs w:val="28"/>
        </w:rPr>
        <w:t>В их ряду - ставшее традиционным ежегодное проведение 2-х дневных республиканских и региональных слетов председателей первичных профсоюзных организаций и победителей конкурсов профессионального мастерства на теплоходе «Федор Панферов», проведение республиканской акции «Профсоюзная неделя - профсоюзный урок» в связи с Днем профсоюзов РТ, реализация важного для Профсоюза проекта - ежегодный «Открытый публичный отчет» Рескома, Совета, Горкома, профкома, которые по сути обеспечивают информационную открытость и прозрачность профсоюзной деятельности для членов Профсоюза, конкурсы программ развития первичных профсоюзных организаций вузов «Траектория успеха» и многие другие.</w:t>
      </w:r>
    </w:p>
    <w:p w:rsidR="0059766C" w:rsidRPr="008321BB" w:rsidRDefault="0059766C" w:rsidP="008321BB">
      <w:pPr>
        <w:pStyle w:val="2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8321BB">
        <w:rPr>
          <w:sz w:val="28"/>
          <w:szCs w:val="28"/>
        </w:rPr>
        <w:t>Также приносит свои позитивные результаты, предложенная ЦС практика объявления определенной темы Года в Профсоюзе.</w:t>
      </w:r>
    </w:p>
    <w:p w:rsidR="00956D7A" w:rsidRPr="008321BB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 w:rsidRPr="008321BB">
        <w:rPr>
          <w:rFonts w:ascii="Times New Roman" w:hAnsi="Times New Roman" w:cs="Times New Roman"/>
          <w:sz w:val="28"/>
          <w:szCs w:val="28"/>
        </w:rPr>
        <w:tab/>
        <w:t>Выборные профсоюзные органы территориальных, вузовских организаций профсоюза реально оценивая результаты своей деятельности за отчетный период, видят свои проблемы и нерешенные задачи.</w:t>
      </w:r>
    </w:p>
    <w:p w:rsidR="003435B2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отчетно-выборных собраниях, конференциях делегаты, приглашенные в</w:t>
      </w:r>
      <w:r w:rsidR="0034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выступлениях</w:t>
      </w:r>
      <w:r w:rsidR="00424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останавливались на негативных моментах, связанных с низкой заработной платой </w:t>
      </w:r>
      <w:r w:rsidR="003435B2">
        <w:rPr>
          <w:rFonts w:ascii="Times New Roman" w:hAnsi="Times New Roman" w:cs="Times New Roman"/>
          <w:sz w:val="28"/>
          <w:szCs w:val="28"/>
        </w:rPr>
        <w:t>отдельных категорий и работников с предоставлением санаторно-курортного лечения и др.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значительную работу республиканского комитета, СПО, РК, профкомов вузов, информированность членов профсоюза о деятельности профсоюзных организаций по защите социально-трудовых прав работников осуществляется не в полном объеме. Не везде удалось преодолеть иждивенческое отношение к профсоюзу, в связи с чем имеют ме</w:t>
      </w:r>
      <w:r w:rsidR="003435B2">
        <w:rPr>
          <w:rFonts w:ascii="Times New Roman" w:hAnsi="Times New Roman" w:cs="Times New Roman"/>
          <w:sz w:val="28"/>
          <w:szCs w:val="28"/>
        </w:rPr>
        <w:t>сто единичные случаи выхода из П</w:t>
      </w:r>
      <w:r>
        <w:rPr>
          <w:rFonts w:ascii="Times New Roman" w:hAnsi="Times New Roman" w:cs="Times New Roman"/>
          <w:sz w:val="28"/>
          <w:szCs w:val="28"/>
        </w:rPr>
        <w:t>рофсоюза.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усиливать исполнительскую дисциплину среди председателей территориальных, вузовских и первичных орга</w:t>
      </w:r>
      <w:r w:rsidR="003435B2">
        <w:rPr>
          <w:rFonts w:ascii="Times New Roman" w:hAnsi="Times New Roman" w:cs="Times New Roman"/>
          <w:sz w:val="28"/>
          <w:szCs w:val="28"/>
        </w:rPr>
        <w:t>низаций П</w:t>
      </w:r>
      <w:r>
        <w:rPr>
          <w:rFonts w:ascii="Times New Roman" w:hAnsi="Times New Roman" w:cs="Times New Roman"/>
          <w:sz w:val="28"/>
          <w:szCs w:val="28"/>
        </w:rPr>
        <w:t>рофсоюза.</w:t>
      </w:r>
      <w:r w:rsidR="003435B2">
        <w:rPr>
          <w:rFonts w:ascii="Times New Roman" w:hAnsi="Times New Roman" w:cs="Times New Roman"/>
          <w:sz w:val="28"/>
          <w:szCs w:val="28"/>
        </w:rPr>
        <w:t xml:space="preserve"> Даже по предоставлению сводных отчетов о проведении отчетно-выборных конференций (сдали все, но через напоминани</w:t>
      </w:r>
      <w:r w:rsidR="00C21CA5">
        <w:rPr>
          <w:rFonts w:ascii="Times New Roman" w:hAnsi="Times New Roman" w:cs="Times New Roman"/>
          <w:sz w:val="28"/>
          <w:szCs w:val="28"/>
        </w:rPr>
        <w:t>я</w:t>
      </w:r>
      <w:r w:rsidR="003435B2">
        <w:rPr>
          <w:rFonts w:ascii="Times New Roman" w:hAnsi="Times New Roman" w:cs="Times New Roman"/>
          <w:sz w:val="28"/>
          <w:szCs w:val="28"/>
        </w:rPr>
        <w:t>м).</w:t>
      </w:r>
    </w:p>
    <w:p w:rsidR="003435B2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Имели место случаи переноса сроков отчетно-выборных конференций, нарушая общий график их проведения (</w:t>
      </w:r>
      <w:r w:rsidR="003435B2">
        <w:rPr>
          <w:rFonts w:ascii="Times New Roman" w:hAnsi="Times New Roman" w:cs="Times New Roman"/>
          <w:sz w:val="28"/>
          <w:szCs w:val="28"/>
        </w:rPr>
        <w:t xml:space="preserve">Алексеевский, Атнинский, </w:t>
      </w:r>
      <w:r>
        <w:rPr>
          <w:rFonts w:ascii="Times New Roman" w:hAnsi="Times New Roman" w:cs="Times New Roman"/>
          <w:sz w:val="28"/>
          <w:szCs w:val="28"/>
        </w:rPr>
        <w:t>Новошешминск</w:t>
      </w:r>
      <w:r w:rsidR="003435B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Дрожжано</w:t>
      </w:r>
      <w:r w:rsidR="003435B2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>, Саб</w:t>
      </w:r>
      <w:r w:rsidR="003435B2">
        <w:rPr>
          <w:rFonts w:ascii="Times New Roman" w:hAnsi="Times New Roman" w:cs="Times New Roman"/>
          <w:sz w:val="28"/>
          <w:szCs w:val="28"/>
        </w:rPr>
        <w:t>инский, Тукаевский районы и некоторые другие).</w:t>
      </w:r>
    </w:p>
    <w:p w:rsidR="00C21CA5" w:rsidRDefault="00C21CA5" w:rsidP="00C2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территориальных организациях имели место случаи нарушения процедуры порядка ведения конференции принятия постановлений по всем обсуждаемым вопросам повестки дня, иногда доклад мандатной комиссии заслушивался в конце работы конференций, а не в начале, чтобы подтвердить полномочия делегатов, не везде мандаты делегатов были пронумерованы и с указанием фамилий делегатов.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Несмотря на проводимую работу, многие вопросы организационного и кадрового укрепления профсоюзных организаций, обучения профактива в ШПА, привлечения молодежи к работе в организациях профсоюза, увеличения их представительства в выборных органах организаций профсоюза системы образования сохраняют свою актуальность.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ряде местных организаций мало делегатов участвовал</w:t>
      </w:r>
      <w:r w:rsidR="003435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отчетных докладов.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по предварительным результатам отчетно-выборная кампания</w:t>
      </w:r>
      <w:r w:rsidR="00D918F5">
        <w:rPr>
          <w:rFonts w:ascii="Times New Roman" w:hAnsi="Times New Roman" w:cs="Times New Roman"/>
          <w:sz w:val="28"/>
          <w:szCs w:val="28"/>
        </w:rPr>
        <w:t xml:space="preserve">, прошедшая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18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в первичных, территориальных и вузовских организациях профсоюза показала, что 94% работников образования опираются на свои профсоюзные организации и видят в них реального защитника своих законных прав и интересов.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убеждению членов профсоюза наш Общероссийский Профсоюз образования должен быть сильным и авторитетным от «первички» до его ЦС.</w:t>
      </w:r>
    </w:p>
    <w:p w:rsidR="00956D7A" w:rsidRDefault="00956D7A" w:rsidP="00956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1BB" w:rsidRDefault="008321BB" w:rsidP="00956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1BB" w:rsidRDefault="008321BB" w:rsidP="00956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D7A" w:rsidRPr="00D918F5" w:rsidRDefault="00D918F5" w:rsidP="00D91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8F5">
        <w:rPr>
          <w:rFonts w:ascii="Times New Roman" w:hAnsi="Times New Roman" w:cs="Times New Roman"/>
          <w:b/>
          <w:sz w:val="28"/>
          <w:szCs w:val="28"/>
        </w:rPr>
        <w:t>Организационный отдел Рескома</w:t>
      </w:r>
    </w:p>
    <w:p w:rsidR="00956D7A" w:rsidRDefault="00956D7A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D7A" w:rsidRDefault="00956D7A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D7A" w:rsidRDefault="00956D7A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D7A" w:rsidRDefault="00956D7A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BC8" w:rsidRDefault="00F47BC8" w:rsidP="00F47BC8">
      <w:pPr>
        <w:framePr w:h="3435" w:hSpace="10080" w:vSpace="58" w:wrap="notBeside" w:vAnchor="text" w:hAnchor="page" w:x="999" w:y="-46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02095" cy="20421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C8" w:rsidRPr="0090574E" w:rsidRDefault="00F47BC8" w:rsidP="00F47BC8">
      <w:pPr>
        <w:tabs>
          <w:tab w:val="left" w:pos="5480"/>
        </w:tabs>
        <w:autoSpaceDE w:val="0"/>
        <w:ind w:left="440" w:hanging="440"/>
        <w:rPr>
          <w:rFonts w:ascii="Times New Roman" w:hAnsi="Times New Roman"/>
          <w:bCs/>
        </w:rPr>
      </w:pPr>
      <w:r w:rsidRPr="0090574E">
        <w:rPr>
          <w:rFonts w:ascii="Times New Roman" w:hAnsi="Times New Roman"/>
          <w:bCs/>
        </w:rPr>
        <w:t>Исх. №</w:t>
      </w:r>
      <w:r>
        <w:rPr>
          <w:rFonts w:ascii="Times New Roman" w:hAnsi="Times New Roman"/>
          <w:bCs/>
        </w:rPr>
        <w:t xml:space="preserve"> 167</w:t>
      </w:r>
    </w:p>
    <w:p w:rsidR="00F47BC8" w:rsidRPr="0090574E" w:rsidRDefault="00F47BC8" w:rsidP="00F47BC8">
      <w:pPr>
        <w:tabs>
          <w:tab w:val="left" w:pos="5480"/>
        </w:tabs>
        <w:autoSpaceDE w:val="0"/>
        <w:ind w:left="440" w:hanging="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90574E">
        <w:rPr>
          <w:rFonts w:ascii="Times New Roman" w:hAnsi="Times New Roman"/>
          <w:bCs/>
        </w:rPr>
        <w:t xml:space="preserve">т </w:t>
      </w:r>
      <w:r>
        <w:rPr>
          <w:rFonts w:ascii="Times New Roman" w:hAnsi="Times New Roman"/>
          <w:bCs/>
        </w:rPr>
        <w:t>26 декабря</w:t>
      </w:r>
      <w:r w:rsidRPr="0090574E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9</w:t>
      </w:r>
      <w:r w:rsidRPr="0090574E">
        <w:rPr>
          <w:rFonts w:ascii="Times New Roman" w:hAnsi="Times New Roman"/>
          <w:bCs/>
        </w:rPr>
        <w:t>г.</w:t>
      </w:r>
    </w:p>
    <w:p w:rsidR="00F47BC8" w:rsidRPr="00560467" w:rsidRDefault="00F47BC8" w:rsidP="00F47BC8">
      <w:pPr>
        <w:tabs>
          <w:tab w:val="left" w:pos="5480"/>
        </w:tabs>
        <w:autoSpaceDE w:val="0"/>
        <w:ind w:left="440" w:hanging="440"/>
        <w:jc w:val="right"/>
        <w:rPr>
          <w:rFonts w:ascii="Times New Roman" w:hAnsi="Times New Roman"/>
          <w:sz w:val="28"/>
          <w:szCs w:val="28"/>
          <w:u w:val="single"/>
        </w:rPr>
      </w:pPr>
      <w:r w:rsidRPr="00560467">
        <w:rPr>
          <w:rFonts w:ascii="Times New Roman" w:hAnsi="Times New Roman"/>
          <w:b/>
          <w:bCs/>
          <w:sz w:val="28"/>
          <w:szCs w:val="28"/>
          <w:u w:val="single"/>
        </w:rPr>
        <w:t>Форма 5 ОВ</w:t>
      </w:r>
      <w:r w:rsidRPr="0056046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7BC8" w:rsidRPr="0090574E" w:rsidRDefault="00F47BC8" w:rsidP="00F47BC8">
      <w:pPr>
        <w:tabs>
          <w:tab w:val="left" w:pos="5480"/>
        </w:tabs>
        <w:autoSpaceDE w:val="0"/>
        <w:ind w:left="440" w:hanging="44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47BC8" w:rsidRPr="00560467" w:rsidRDefault="00F47BC8" w:rsidP="00F47BC8">
      <w:pPr>
        <w:tabs>
          <w:tab w:val="left" w:pos="5480"/>
        </w:tabs>
        <w:autoSpaceDE w:val="0"/>
        <w:ind w:left="440" w:hanging="440"/>
        <w:jc w:val="center"/>
        <w:rPr>
          <w:rFonts w:ascii="Times New Roman" w:hAnsi="Times New Roman"/>
          <w:i/>
          <w:sz w:val="28"/>
          <w:szCs w:val="28"/>
        </w:rPr>
      </w:pPr>
      <w:r w:rsidRPr="000B534C">
        <w:rPr>
          <w:rFonts w:ascii="Times New Roman" w:hAnsi="Times New Roman"/>
          <w:b/>
          <w:bCs/>
          <w:sz w:val="28"/>
          <w:szCs w:val="28"/>
        </w:rPr>
        <w:t xml:space="preserve">СВОДНЫЙ </w:t>
      </w:r>
      <w:r w:rsidRPr="000B534C"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F47BC8" w:rsidRDefault="00F47BC8" w:rsidP="00F47BC8">
      <w:pPr>
        <w:autoSpaceDE w:val="0"/>
        <w:ind w:left="77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34C">
        <w:rPr>
          <w:rFonts w:ascii="Times New Roman" w:hAnsi="Times New Roman"/>
          <w:b/>
          <w:bCs/>
          <w:sz w:val="28"/>
          <w:szCs w:val="28"/>
        </w:rPr>
        <w:t xml:space="preserve">об итогах отчетов и выборов </w:t>
      </w:r>
    </w:p>
    <w:p w:rsidR="00F47BC8" w:rsidRPr="00E31CCB" w:rsidRDefault="00F47BC8" w:rsidP="00F47BC8">
      <w:pPr>
        <w:autoSpaceDE w:val="0"/>
        <w:ind w:left="77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1CCB">
        <w:rPr>
          <w:rFonts w:ascii="Times New Roman" w:hAnsi="Times New Roman"/>
          <w:b/>
          <w:bCs/>
          <w:sz w:val="28"/>
          <w:szCs w:val="28"/>
          <w:u w:val="single"/>
        </w:rPr>
        <w:t xml:space="preserve">в Татарской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республиканской </w:t>
      </w:r>
      <w:r w:rsidRPr="00E31CCB">
        <w:rPr>
          <w:rFonts w:ascii="Times New Roman" w:hAnsi="Times New Roman"/>
          <w:b/>
          <w:bCs/>
          <w:sz w:val="28"/>
          <w:szCs w:val="28"/>
          <w:u w:val="single"/>
        </w:rPr>
        <w:t>организации Профсоюза</w:t>
      </w:r>
    </w:p>
    <w:p w:rsidR="00F47BC8" w:rsidRPr="00697A6D" w:rsidRDefault="00F47BC8" w:rsidP="00F47BC8">
      <w:pPr>
        <w:autoSpaceDE w:val="0"/>
        <w:jc w:val="center"/>
        <w:rPr>
          <w:rFonts w:ascii="Times New Roman" w:hAnsi="Times New Roman"/>
          <w:i/>
          <w:iCs/>
          <w:sz w:val="26"/>
          <w:szCs w:val="26"/>
        </w:rPr>
      </w:pPr>
      <w:r w:rsidRPr="00697A6D">
        <w:rPr>
          <w:rFonts w:ascii="Times New Roman" w:hAnsi="Times New Roman"/>
          <w:sz w:val="26"/>
          <w:szCs w:val="26"/>
        </w:rPr>
        <w:t xml:space="preserve">         (</w:t>
      </w:r>
      <w:r w:rsidRPr="00697A6D">
        <w:rPr>
          <w:rFonts w:ascii="Times New Roman" w:hAnsi="Times New Roman"/>
          <w:i/>
          <w:iCs/>
          <w:sz w:val="26"/>
          <w:szCs w:val="26"/>
        </w:rPr>
        <w:t>наименование территориальной организации Профсоюза)</w:t>
      </w:r>
    </w:p>
    <w:p w:rsidR="00F47BC8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 xml:space="preserve">1. Кол-во членов Профсоюза, состоящих на учете </w:t>
      </w:r>
      <w:r w:rsidRPr="00E31CC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Pr="00E31C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986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>(чел.)</w:t>
      </w:r>
    </w:p>
    <w:p w:rsidR="00F47BC8" w:rsidRPr="000B534C" w:rsidRDefault="00F47BC8" w:rsidP="00F47BC8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0B534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B534C">
        <w:rPr>
          <w:sz w:val="28"/>
          <w:szCs w:val="28"/>
        </w:rPr>
        <w:t>2. Кол-во окружных, городских, районных и иных на муниципальном уровне организаций Профсоюза</w:t>
      </w:r>
      <w:r>
        <w:rPr>
          <w:sz w:val="28"/>
          <w:szCs w:val="28"/>
        </w:rPr>
        <w:t xml:space="preserve"> </w:t>
      </w:r>
      <w:r w:rsidRPr="00E31CCB">
        <w:rPr>
          <w:b/>
          <w:sz w:val="28"/>
          <w:szCs w:val="28"/>
        </w:rPr>
        <w:t>51</w:t>
      </w:r>
      <w:r>
        <w:rPr>
          <w:sz w:val="28"/>
          <w:szCs w:val="28"/>
        </w:rPr>
        <w:t>.</w:t>
      </w:r>
    </w:p>
    <w:p w:rsidR="00F47BC8" w:rsidRPr="000B534C" w:rsidRDefault="00F47BC8" w:rsidP="00F47BC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>3. Кол-во первичных профсоюзных организаций (</w:t>
      </w:r>
      <w:r w:rsidRPr="000B534C">
        <w:rPr>
          <w:rFonts w:ascii="Times New Roman" w:hAnsi="Times New Roman"/>
          <w:i/>
          <w:iCs/>
          <w:sz w:val="28"/>
          <w:szCs w:val="28"/>
        </w:rPr>
        <w:t>в том числе с правами территор.</w:t>
      </w:r>
      <w:r w:rsidRPr="000B534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CCB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82</w:t>
      </w:r>
      <w:r w:rsidRPr="000B534C">
        <w:rPr>
          <w:rFonts w:ascii="Times New Roman" w:hAnsi="Times New Roman"/>
          <w:sz w:val="28"/>
          <w:szCs w:val="28"/>
        </w:rPr>
        <w:t xml:space="preserve">, </w:t>
      </w:r>
      <w:r w:rsidRPr="000B534C">
        <w:rPr>
          <w:rFonts w:ascii="Times New Roman" w:hAnsi="Times New Roman"/>
          <w:b/>
          <w:i/>
          <w:iCs/>
          <w:sz w:val="28"/>
          <w:szCs w:val="28"/>
        </w:rPr>
        <w:t>из них:</w:t>
      </w:r>
      <w:r w:rsidRPr="000B53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 xml:space="preserve">провели отчеты и выборы </w:t>
      </w:r>
      <w:r w:rsidRPr="00E31CCB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51</w:t>
      </w:r>
      <w:r w:rsidRPr="00E31CCB">
        <w:rPr>
          <w:rFonts w:ascii="Times New Roman" w:hAnsi="Times New Roman"/>
          <w:b/>
          <w:sz w:val="28"/>
          <w:szCs w:val="28"/>
        </w:rPr>
        <w:t>.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>4. Кол-во членов Профсоюза, принявших участие в работе собраний и конференций первичных профсо</w:t>
      </w:r>
      <w:r w:rsidRPr="000B534C">
        <w:rPr>
          <w:rFonts w:ascii="Times New Roman" w:hAnsi="Times New Roman"/>
          <w:sz w:val="28"/>
          <w:szCs w:val="28"/>
        </w:rPr>
        <w:softHyphen/>
        <w:t xml:space="preserve">юзных организаций </w:t>
      </w:r>
      <w:r w:rsidRPr="00E31CC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95</w:t>
      </w:r>
      <w:r w:rsidRPr="00E31C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</w:t>
      </w:r>
      <w:r w:rsidRPr="000B534C">
        <w:rPr>
          <w:rFonts w:ascii="Times New Roman" w:hAnsi="Times New Roman"/>
          <w:b/>
          <w:i/>
          <w:iCs/>
          <w:sz w:val="28"/>
          <w:szCs w:val="28"/>
        </w:rPr>
        <w:t>из них:</w:t>
      </w:r>
      <w:r w:rsidRPr="000B534C">
        <w:rPr>
          <w:rFonts w:ascii="Times New Roman" w:hAnsi="Times New Roman"/>
          <w:sz w:val="28"/>
          <w:szCs w:val="28"/>
        </w:rPr>
        <w:t xml:space="preserve"> выступило </w:t>
      </w:r>
      <w:r>
        <w:rPr>
          <w:rFonts w:ascii="Times New Roman" w:hAnsi="Times New Roman"/>
          <w:b/>
          <w:bCs/>
          <w:sz w:val="28"/>
          <w:szCs w:val="28"/>
        </w:rPr>
        <w:t>10.976</w:t>
      </w:r>
      <w:r w:rsidRPr="000B5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534C">
        <w:rPr>
          <w:rFonts w:ascii="Times New Roman" w:hAnsi="Times New Roman"/>
          <w:bCs/>
          <w:sz w:val="28"/>
          <w:szCs w:val="28"/>
        </w:rPr>
        <w:t>(чел.)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>5. Кол-во профсоюзных комитетов, работа которых признана «неудов</w:t>
      </w:r>
      <w:r w:rsidRPr="000B534C">
        <w:rPr>
          <w:rFonts w:ascii="Times New Roman" w:hAnsi="Times New Roman"/>
          <w:sz w:val="28"/>
          <w:szCs w:val="28"/>
        </w:rPr>
        <w:softHyphen/>
        <w:t xml:space="preserve">летворительной» </w:t>
      </w:r>
      <w:r>
        <w:rPr>
          <w:rFonts w:ascii="Times New Roman" w:hAnsi="Times New Roman"/>
          <w:sz w:val="28"/>
          <w:szCs w:val="28"/>
        </w:rPr>
        <w:t>- нет.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 xml:space="preserve">6. Кол-во председателей первичных профсоюзных организаций, избранных впервые </w:t>
      </w:r>
      <w:r>
        <w:rPr>
          <w:rFonts w:ascii="Times New Roman" w:hAnsi="Times New Roman"/>
          <w:b/>
          <w:sz w:val="28"/>
          <w:szCs w:val="28"/>
        </w:rPr>
        <w:t>516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>(чел.)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 xml:space="preserve">7. Избрано: в составы профкомов </w:t>
      </w:r>
      <w:r w:rsidRPr="00E31CC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E31C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>(чел.), в КРК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CC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.360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>(чел.)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>8</w:t>
      </w:r>
      <w:r w:rsidRPr="000B53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B534C">
        <w:rPr>
          <w:rFonts w:ascii="Times New Roman" w:hAnsi="Times New Roman"/>
          <w:sz w:val="28"/>
          <w:szCs w:val="28"/>
        </w:rPr>
        <w:t>Кол-во делегатов, избранных на конференции местных организаций Профсоюза</w:t>
      </w:r>
      <w:r w:rsidRPr="000B534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5.543 </w:t>
      </w:r>
      <w:r w:rsidRPr="000B534C">
        <w:rPr>
          <w:rFonts w:ascii="Times New Roman" w:hAnsi="Times New Roman"/>
          <w:sz w:val="28"/>
          <w:szCs w:val="28"/>
        </w:rPr>
        <w:t>(чел.),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b/>
          <w:i/>
          <w:iCs/>
          <w:sz w:val="28"/>
          <w:szCs w:val="28"/>
        </w:rPr>
        <w:t>из них</w:t>
      </w:r>
      <w:r w:rsidRPr="000B534C">
        <w:rPr>
          <w:rFonts w:ascii="Times New Roman" w:hAnsi="Times New Roman"/>
          <w:b/>
          <w:sz w:val="28"/>
          <w:szCs w:val="28"/>
        </w:rPr>
        <w:t>:</w:t>
      </w:r>
      <w:r w:rsidRPr="000B534C">
        <w:rPr>
          <w:rFonts w:ascii="Times New Roman" w:hAnsi="Times New Roman"/>
          <w:sz w:val="28"/>
          <w:szCs w:val="28"/>
        </w:rPr>
        <w:t xml:space="preserve"> участвовало в работе конференций </w:t>
      </w:r>
      <w:r>
        <w:rPr>
          <w:rFonts w:ascii="Times New Roman" w:hAnsi="Times New Roman"/>
          <w:b/>
          <w:sz w:val="28"/>
          <w:szCs w:val="28"/>
        </w:rPr>
        <w:t>5.107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 xml:space="preserve">(чел.), выступило </w:t>
      </w:r>
      <w:r w:rsidRPr="00E31CC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>(чел.)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>9. Кол-во комитетов (советов) местных (городских, районных) организаций Проф</w:t>
      </w:r>
      <w:r w:rsidRPr="000B534C">
        <w:rPr>
          <w:rFonts w:ascii="Times New Roman" w:hAnsi="Times New Roman"/>
          <w:sz w:val="28"/>
          <w:szCs w:val="28"/>
        </w:rPr>
        <w:softHyphen/>
        <w:t xml:space="preserve">союза, работа которых признана «неудовлетворительной» </w:t>
      </w:r>
      <w:r>
        <w:rPr>
          <w:rFonts w:ascii="Times New Roman" w:hAnsi="Times New Roman"/>
          <w:sz w:val="28"/>
          <w:szCs w:val="28"/>
        </w:rPr>
        <w:t>- нет</w:t>
      </w:r>
      <w:r w:rsidRPr="000B534C">
        <w:rPr>
          <w:rFonts w:ascii="Times New Roman" w:hAnsi="Times New Roman"/>
          <w:sz w:val="28"/>
          <w:szCs w:val="28"/>
        </w:rPr>
        <w:t>.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C">
        <w:rPr>
          <w:rFonts w:ascii="Times New Roman" w:hAnsi="Times New Roman"/>
          <w:sz w:val="28"/>
          <w:szCs w:val="28"/>
        </w:rPr>
        <w:t>10. Кол-во председателей местных (городских, районных) профсо</w:t>
      </w:r>
      <w:r w:rsidRPr="000B534C">
        <w:rPr>
          <w:rFonts w:ascii="Times New Roman" w:hAnsi="Times New Roman"/>
          <w:sz w:val="28"/>
          <w:szCs w:val="28"/>
        </w:rPr>
        <w:softHyphen/>
        <w:t xml:space="preserve">юзных организаций, избранных впервые </w:t>
      </w:r>
      <w:r w:rsidRPr="00F62F5A">
        <w:rPr>
          <w:rFonts w:ascii="Times New Roman" w:hAnsi="Times New Roman"/>
          <w:b/>
          <w:sz w:val="28"/>
          <w:szCs w:val="28"/>
        </w:rPr>
        <w:t>7</w:t>
      </w:r>
      <w:r w:rsidRPr="00E31CCB">
        <w:rPr>
          <w:rFonts w:ascii="Times New Roman" w:hAnsi="Times New Roman"/>
          <w:b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>(чел.)</w:t>
      </w:r>
      <w:r>
        <w:rPr>
          <w:rFonts w:ascii="Times New Roman" w:hAnsi="Times New Roman"/>
          <w:sz w:val="28"/>
          <w:szCs w:val="28"/>
        </w:rPr>
        <w:t>.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B534C">
        <w:rPr>
          <w:rFonts w:ascii="Times New Roman" w:hAnsi="Times New Roman"/>
          <w:sz w:val="28"/>
          <w:szCs w:val="28"/>
        </w:rPr>
        <w:t xml:space="preserve">11. Общее кол-во избранных в составы комитетов местных (городских, районных) организаций Профсоюза </w:t>
      </w:r>
      <w:r>
        <w:rPr>
          <w:rFonts w:ascii="Times New Roman" w:hAnsi="Times New Roman"/>
          <w:b/>
          <w:sz w:val="28"/>
          <w:szCs w:val="28"/>
        </w:rPr>
        <w:t>3169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>(чел.)</w:t>
      </w:r>
    </w:p>
    <w:p w:rsidR="00F47BC8" w:rsidRPr="000B534C" w:rsidRDefault="00F47BC8" w:rsidP="00F47BC8">
      <w:pPr>
        <w:autoSpaceDE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B534C">
        <w:rPr>
          <w:rFonts w:ascii="Times New Roman" w:hAnsi="Times New Roman"/>
          <w:sz w:val="28"/>
          <w:szCs w:val="28"/>
        </w:rPr>
        <w:t xml:space="preserve">12. Общее кол-во избранных в составы КРК местных (городских, районных) организаций Профсоюза </w:t>
      </w:r>
      <w:r>
        <w:rPr>
          <w:rFonts w:ascii="Times New Roman" w:hAnsi="Times New Roman"/>
          <w:b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C">
        <w:rPr>
          <w:rFonts w:ascii="Times New Roman" w:hAnsi="Times New Roman"/>
          <w:sz w:val="28"/>
          <w:szCs w:val="28"/>
        </w:rPr>
        <w:t>(чел.)</w:t>
      </w:r>
    </w:p>
    <w:p w:rsidR="00F47BC8" w:rsidRPr="00BF26C1" w:rsidRDefault="00F47BC8" w:rsidP="00F47BC8">
      <w:pPr>
        <w:autoSpaceDE w:val="0"/>
        <w:ind w:firstLine="550"/>
        <w:jc w:val="both"/>
        <w:rPr>
          <w:rFonts w:ascii="Times New Roman" w:hAnsi="Times New Roman"/>
          <w:sz w:val="40"/>
          <w:szCs w:val="40"/>
        </w:rPr>
      </w:pPr>
    </w:p>
    <w:p w:rsidR="00F47BC8" w:rsidRDefault="00F47BC8" w:rsidP="00F47BC8">
      <w:pPr>
        <w:autoSpaceDE w:val="0"/>
        <w:ind w:right="2024"/>
        <w:rPr>
          <w:rFonts w:ascii="Times New Roman" w:hAnsi="Times New Roman"/>
          <w:b/>
          <w:sz w:val="28"/>
          <w:szCs w:val="28"/>
        </w:rPr>
      </w:pPr>
      <w:r w:rsidRPr="0056046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47BC8" w:rsidRDefault="00F47BC8" w:rsidP="00F47BC8">
      <w:pPr>
        <w:autoSpaceDE w:val="0"/>
        <w:ind w:right="20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Татарской республиканской </w:t>
      </w:r>
    </w:p>
    <w:p w:rsidR="00F47BC8" w:rsidRDefault="00F47BC8" w:rsidP="00F47BC8">
      <w:pPr>
        <w:autoSpaceDE w:val="0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560467">
        <w:rPr>
          <w:rFonts w:ascii="Times New Roman" w:hAnsi="Times New Roman"/>
          <w:b/>
          <w:sz w:val="28"/>
          <w:szCs w:val="28"/>
        </w:rPr>
        <w:t xml:space="preserve">Профсоюза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Ю.П. Прохоров</w:t>
      </w:r>
      <w:r w:rsidRPr="00560467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F47BC8" w:rsidSect="001274B9">
      <w:type w:val="continuous"/>
      <w:pgSz w:w="11909" w:h="16834" w:code="9"/>
      <w:pgMar w:top="96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36173"/>
    <w:rsid w:val="00065EAE"/>
    <w:rsid w:val="0007139B"/>
    <w:rsid w:val="0008382C"/>
    <w:rsid w:val="000F6A0B"/>
    <w:rsid w:val="001028D7"/>
    <w:rsid w:val="001274B9"/>
    <w:rsid w:val="00185EFD"/>
    <w:rsid w:val="001A458B"/>
    <w:rsid w:val="001B5DE8"/>
    <w:rsid w:val="001C69D8"/>
    <w:rsid w:val="002874D0"/>
    <w:rsid w:val="002C1162"/>
    <w:rsid w:val="002F05BD"/>
    <w:rsid w:val="003145F1"/>
    <w:rsid w:val="003435B2"/>
    <w:rsid w:val="00380A92"/>
    <w:rsid w:val="003972AE"/>
    <w:rsid w:val="00397EA7"/>
    <w:rsid w:val="003B4276"/>
    <w:rsid w:val="003F4A97"/>
    <w:rsid w:val="0042418C"/>
    <w:rsid w:val="004242A0"/>
    <w:rsid w:val="004360C4"/>
    <w:rsid w:val="004551EA"/>
    <w:rsid w:val="004A45C1"/>
    <w:rsid w:val="004E0A4D"/>
    <w:rsid w:val="00505EB4"/>
    <w:rsid w:val="00582B7B"/>
    <w:rsid w:val="0059766C"/>
    <w:rsid w:val="006D41F1"/>
    <w:rsid w:val="00732568"/>
    <w:rsid w:val="00735F04"/>
    <w:rsid w:val="007473EA"/>
    <w:rsid w:val="00790DAB"/>
    <w:rsid w:val="00820C56"/>
    <w:rsid w:val="008321BB"/>
    <w:rsid w:val="00860775"/>
    <w:rsid w:val="008C6217"/>
    <w:rsid w:val="008F784B"/>
    <w:rsid w:val="00956D7A"/>
    <w:rsid w:val="00992E04"/>
    <w:rsid w:val="00A34AE2"/>
    <w:rsid w:val="00A46D85"/>
    <w:rsid w:val="00A67FF6"/>
    <w:rsid w:val="00AE0F1E"/>
    <w:rsid w:val="00AF46B4"/>
    <w:rsid w:val="00B40EAC"/>
    <w:rsid w:val="00B73187"/>
    <w:rsid w:val="00B935F6"/>
    <w:rsid w:val="00BA5CD7"/>
    <w:rsid w:val="00BC51AE"/>
    <w:rsid w:val="00C21CA5"/>
    <w:rsid w:val="00C566AA"/>
    <w:rsid w:val="00CB102A"/>
    <w:rsid w:val="00CB3826"/>
    <w:rsid w:val="00CD3E5A"/>
    <w:rsid w:val="00D25B72"/>
    <w:rsid w:val="00D77BC7"/>
    <w:rsid w:val="00D918F5"/>
    <w:rsid w:val="00E01EDD"/>
    <w:rsid w:val="00E25408"/>
    <w:rsid w:val="00E461A4"/>
    <w:rsid w:val="00E76FC9"/>
    <w:rsid w:val="00EE2B31"/>
    <w:rsid w:val="00F1625C"/>
    <w:rsid w:val="00F43D1F"/>
    <w:rsid w:val="00F4596F"/>
    <w:rsid w:val="00F47BC8"/>
    <w:rsid w:val="00F606E2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4C665-2930-4D55-A82F-80E2E547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5976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59766C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5976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ucidaSansUnicode115pt">
    <w:name w:val="Основной текст + Lucida Sans Unicode;11;5 pt;Курсив"/>
    <w:basedOn w:val="a5"/>
    <w:rsid w:val="0059766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9766C"/>
    <w:pPr>
      <w:widowControl w:val="0"/>
      <w:shd w:val="clear" w:color="auto" w:fill="FFFFFF"/>
      <w:spacing w:line="480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с отступом 22"/>
    <w:basedOn w:val="a"/>
    <w:rsid w:val="00F47B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42E2-F5F5-431B-B9DE-E0EA2679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Infospec</cp:lastModifiedBy>
  <cp:revision>2</cp:revision>
  <cp:lastPrinted>2019-11-27T05:59:00Z</cp:lastPrinted>
  <dcterms:created xsi:type="dcterms:W3CDTF">2019-12-02T09:23:00Z</dcterms:created>
  <dcterms:modified xsi:type="dcterms:W3CDTF">2019-12-02T09:23:00Z</dcterms:modified>
</cp:coreProperties>
</file>