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23" w:rsidRDefault="00BF4923" w:rsidP="0080486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13974">
        <w:rPr>
          <w:rFonts w:ascii="Times New Roman" w:hAnsi="Times New Roman" w:cs="Times New Roman"/>
          <w:b/>
          <w:sz w:val="29"/>
          <w:szCs w:val="29"/>
        </w:rPr>
        <w:t>Д</w:t>
      </w:r>
      <w:r w:rsidR="00381D57" w:rsidRPr="0041397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3974">
        <w:rPr>
          <w:rFonts w:ascii="Times New Roman" w:hAnsi="Times New Roman" w:cs="Times New Roman"/>
          <w:b/>
          <w:sz w:val="29"/>
          <w:szCs w:val="29"/>
        </w:rPr>
        <w:t>О</w:t>
      </w:r>
      <w:r w:rsidR="00381D57" w:rsidRPr="0041397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3974">
        <w:rPr>
          <w:rFonts w:ascii="Times New Roman" w:hAnsi="Times New Roman" w:cs="Times New Roman"/>
          <w:b/>
          <w:sz w:val="29"/>
          <w:szCs w:val="29"/>
        </w:rPr>
        <w:t>К</w:t>
      </w:r>
      <w:r w:rsidR="00381D57" w:rsidRPr="0041397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3974">
        <w:rPr>
          <w:rFonts w:ascii="Times New Roman" w:hAnsi="Times New Roman" w:cs="Times New Roman"/>
          <w:b/>
          <w:sz w:val="29"/>
          <w:szCs w:val="29"/>
        </w:rPr>
        <w:t>Л</w:t>
      </w:r>
      <w:r w:rsidR="00381D57" w:rsidRPr="0041397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3974">
        <w:rPr>
          <w:rFonts w:ascii="Times New Roman" w:hAnsi="Times New Roman" w:cs="Times New Roman"/>
          <w:b/>
          <w:sz w:val="29"/>
          <w:szCs w:val="29"/>
        </w:rPr>
        <w:t>А</w:t>
      </w:r>
      <w:r w:rsidR="00381D57" w:rsidRPr="00413974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13974">
        <w:rPr>
          <w:rFonts w:ascii="Times New Roman" w:hAnsi="Times New Roman" w:cs="Times New Roman"/>
          <w:b/>
          <w:sz w:val="29"/>
          <w:szCs w:val="29"/>
        </w:rPr>
        <w:t>Д</w:t>
      </w:r>
    </w:p>
    <w:p w:rsidR="00733DA3" w:rsidRPr="00733DA3" w:rsidRDefault="00733DA3" w:rsidP="0080486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81D57" w:rsidRPr="00413974" w:rsidRDefault="00BF4923" w:rsidP="0080486F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13974">
        <w:rPr>
          <w:rFonts w:ascii="Times New Roman" w:hAnsi="Times New Roman" w:cs="Times New Roman"/>
          <w:b/>
          <w:sz w:val="29"/>
          <w:szCs w:val="29"/>
        </w:rPr>
        <w:t xml:space="preserve">председателя Рескома профсоюза Прохорова Ю.П. на </w:t>
      </w:r>
      <w:r w:rsidRPr="00413974">
        <w:rPr>
          <w:rFonts w:ascii="Times New Roman" w:hAnsi="Times New Roman" w:cs="Times New Roman"/>
          <w:b/>
          <w:sz w:val="29"/>
          <w:szCs w:val="29"/>
          <w:lang w:val="en-US"/>
        </w:rPr>
        <w:t>VI</w:t>
      </w:r>
      <w:r w:rsidRPr="00413974">
        <w:rPr>
          <w:rFonts w:ascii="Times New Roman" w:hAnsi="Times New Roman" w:cs="Times New Roman"/>
          <w:b/>
          <w:sz w:val="29"/>
          <w:szCs w:val="29"/>
        </w:rPr>
        <w:t xml:space="preserve"> Пленуме Рескома</w:t>
      </w:r>
    </w:p>
    <w:p w:rsidR="00C92AB2" w:rsidRDefault="00BF4923" w:rsidP="0080486F">
      <w:pPr>
        <w:spacing w:after="0" w:line="240" w:lineRule="auto"/>
        <w:jc w:val="center"/>
        <w:rPr>
          <w:rFonts w:ascii="Calibri" w:hAnsi="Calibri" w:cs="Times New Roman"/>
          <w:b/>
          <w:i/>
          <w:sz w:val="29"/>
          <w:szCs w:val="29"/>
        </w:rPr>
      </w:pPr>
      <w:r w:rsidRPr="00413974">
        <w:rPr>
          <w:rFonts w:ascii="Times New Roman" w:hAnsi="Times New Roman" w:cs="Times New Roman"/>
          <w:b/>
          <w:sz w:val="29"/>
          <w:szCs w:val="29"/>
        </w:rPr>
        <w:t xml:space="preserve">по вопросу </w:t>
      </w:r>
      <w:r w:rsidRPr="00413974">
        <w:rPr>
          <w:rFonts w:ascii="Calibri" w:hAnsi="Calibri" w:cs="Times New Roman"/>
          <w:b/>
          <w:i/>
          <w:sz w:val="29"/>
          <w:szCs w:val="29"/>
        </w:rPr>
        <w:t>«Организационно-финансовое укрепление республиканской организации, его местных и первичных профсоюзных организаций»</w:t>
      </w:r>
    </w:p>
    <w:p w:rsidR="00733DA3" w:rsidRPr="00413974" w:rsidRDefault="00733DA3" w:rsidP="0080486F">
      <w:pPr>
        <w:spacing w:after="0" w:line="240" w:lineRule="auto"/>
        <w:jc w:val="center"/>
        <w:rPr>
          <w:rFonts w:ascii="Calibri" w:hAnsi="Calibri" w:cs="Times New Roman"/>
          <w:b/>
          <w:i/>
          <w:sz w:val="29"/>
          <w:szCs w:val="29"/>
        </w:rPr>
      </w:pPr>
      <w:r>
        <w:rPr>
          <w:rFonts w:ascii="Calibri" w:hAnsi="Calibri" w:cs="Times New Roman"/>
          <w:b/>
          <w:i/>
          <w:sz w:val="29"/>
          <w:szCs w:val="29"/>
        </w:rPr>
        <w:t>26 мая 2017 года</w:t>
      </w:r>
    </w:p>
    <w:p w:rsidR="00381D57" w:rsidRPr="00413974" w:rsidRDefault="00381D57" w:rsidP="008048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9"/>
          <w:szCs w:val="29"/>
        </w:rPr>
      </w:pPr>
    </w:p>
    <w:p w:rsidR="00BF4923" w:rsidRPr="00413974" w:rsidRDefault="00BF4923" w:rsidP="0080486F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BF4923" w:rsidRPr="00413974" w:rsidRDefault="00BF4923" w:rsidP="009832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3974">
        <w:rPr>
          <w:rFonts w:ascii="Times New Roman" w:hAnsi="Times New Roman" w:cs="Times New Roman"/>
          <w:b/>
          <w:sz w:val="29"/>
          <w:szCs w:val="29"/>
        </w:rPr>
        <w:t>Уважаемые коллеги!</w:t>
      </w:r>
    </w:p>
    <w:p w:rsidR="00413974" w:rsidRPr="00413974" w:rsidRDefault="00413974" w:rsidP="009832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BF4923" w:rsidRPr="001773C1" w:rsidRDefault="00BF492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Важным условием повышения эффективности деятельности Профсоюза является наше организационное, финансовое, кадровое укрепление и единство действий профсоюзных структур всех уровней.</w:t>
      </w:r>
    </w:p>
    <w:p w:rsidR="00BF4923" w:rsidRPr="001773C1" w:rsidRDefault="00BF4923" w:rsidP="0017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ab/>
        <w:t>От качества не только организационной, но и финансовой работы первичных и территориальных профсоюзных организаций во многом зависит уровень социальной защищенности членов Профсоюза, авторитет и имидж Профсоюза в системе образования и в целом – в обществе.</w:t>
      </w:r>
    </w:p>
    <w:p w:rsidR="00642C7E" w:rsidRPr="001773C1" w:rsidRDefault="00BF492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Именно поэтому вопрос </w:t>
      </w:r>
      <w:r w:rsidR="00294D24" w:rsidRPr="001773C1">
        <w:rPr>
          <w:rFonts w:ascii="Times New Roman" w:hAnsi="Times New Roman" w:cs="Times New Roman"/>
          <w:sz w:val="28"/>
          <w:szCs w:val="28"/>
        </w:rPr>
        <w:t>об организационно-финансовом укреплении в республиканской организации Профсоюза с определенной периодичностью выносится на обсуждение выборных профсоюзных органов</w:t>
      </w:r>
      <w:r w:rsidR="00642C7E" w:rsidRPr="001773C1">
        <w:rPr>
          <w:rFonts w:ascii="Times New Roman" w:hAnsi="Times New Roman" w:cs="Times New Roman"/>
          <w:sz w:val="28"/>
          <w:szCs w:val="28"/>
        </w:rPr>
        <w:t>.</w:t>
      </w:r>
    </w:p>
    <w:p w:rsidR="00642C7E" w:rsidRPr="001773C1" w:rsidRDefault="00642C7E" w:rsidP="0017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ab/>
      </w:r>
      <w:r w:rsidR="00ED321A" w:rsidRPr="001773C1">
        <w:rPr>
          <w:rFonts w:ascii="Times New Roman" w:hAnsi="Times New Roman" w:cs="Times New Roman"/>
          <w:sz w:val="28"/>
          <w:szCs w:val="28"/>
        </w:rPr>
        <w:t>Так</w:t>
      </w:r>
      <w:r w:rsidR="00FB5061" w:rsidRPr="001773C1">
        <w:rPr>
          <w:rFonts w:ascii="Times New Roman" w:hAnsi="Times New Roman" w:cs="Times New Roman"/>
          <w:sz w:val="28"/>
          <w:szCs w:val="28"/>
        </w:rPr>
        <w:t xml:space="preserve"> за последние 5 лет на </w:t>
      </w:r>
      <w:r w:rsidR="00640780" w:rsidRPr="001773C1">
        <w:rPr>
          <w:rFonts w:ascii="Times New Roman" w:hAnsi="Times New Roman" w:cs="Times New Roman"/>
          <w:sz w:val="28"/>
          <w:szCs w:val="28"/>
        </w:rPr>
        <w:t xml:space="preserve">пленумах Рескома были рассмотрены </w:t>
      </w:r>
      <w:r w:rsidR="00FB5061" w:rsidRPr="001773C1">
        <w:rPr>
          <w:rFonts w:ascii="Times New Roman" w:hAnsi="Times New Roman" w:cs="Times New Roman"/>
          <w:sz w:val="28"/>
          <w:szCs w:val="28"/>
        </w:rPr>
        <w:t>такие вопросы как «О повышении роли выборных органов территориальных организаций Профсоюза в мотивации профчленства и организационном укреплении первичных организаций</w:t>
      </w:r>
      <w:r w:rsidR="00640780" w:rsidRPr="001773C1">
        <w:rPr>
          <w:rFonts w:ascii="Times New Roman" w:hAnsi="Times New Roman" w:cs="Times New Roman"/>
          <w:sz w:val="28"/>
          <w:szCs w:val="28"/>
        </w:rPr>
        <w:t>»,</w:t>
      </w:r>
      <w:r w:rsidR="00FB5061" w:rsidRPr="001773C1">
        <w:rPr>
          <w:rFonts w:ascii="Times New Roman" w:hAnsi="Times New Roman" w:cs="Times New Roman"/>
          <w:sz w:val="28"/>
          <w:szCs w:val="28"/>
        </w:rPr>
        <w:t xml:space="preserve"> «О выполнении Программы развития деятельности </w:t>
      </w:r>
      <w:r w:rsidR="00640780" w:rsidRPr="001773C1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FB5061" w:rsidRPr="001773C1">
        <w:rPr>
          <w:rFonts w:ascii="Times New Roman" w:hAnsi="Times New Roman" w:cs="Times New Roman"/>
          <w:sz w:val="28"/>
          <w:szCs w:val="28"/>
        </w:rPr>
        <w:t>на 2010-2015 годы в республиканской организации</w:t>
      </w:r>
      <w:r w:rsidR="00640780" w:rsidRPr="001773C1">
        <w:rPr>
          <w:rFonts w:ascii="Times New Roman" w:hAnsi="Times New Roman" w:cs="Times New Roman"/>
          <w:sz w:val="28"/>
          <w:szCs w:val="28"/>
        </w:rPr>
        <w:t xml:space="preserve">», </w:t>
      </w:r>
      <w:r w:rsidR="00FB5061" w:rsidRPr="001773C1">
        <w:rPr>
          <w:rFonts w:ascii="Times New Roman" w:hAnsi="Times New Roman" w:cs="Times New Roman"/>
          <w:sz w:val="28"/>
          <w:szCs w:val="28"/>
        </w:rPr>
        <w:t>«О задачах республиканской организации Профсоюза по представлению и защите трудовых прав, социально-экономических и профессиональных интересов членов Профсоюза в рамках проведения Года правовой культуры профактива», «О работе организаций Профсоюза по совершенствованию информационной деятельности</w:t>
      </w:r>
      <w:r w:rsidR="00640780" w:rsidRPr="001773C1">
        <w:rPr>
          <w:rFonts w:ascii="Times New Roman" w:hAnsi="Times New Roman" w:cs="Times New Roman"/>
          <w:sz w:val="28"/>
          <w:szCs w:val="28"/>
        </w:rPr>
        <w:t>»</w:t>
      </w:r>
      <w:r w:rsidR="00FB5061" w:rsidRPr="001773C1">
        <w:rPr>
          <w:rFonts w:ascii="Times New Roman" w:hAnsi="Times New Roman" w:cs="Times New Roman"/>
          <w:sz w:val="28"/>
          <w:szCs w:val="28"/>
        </w:rPr>
        <w:t>.</w:t>
      </w:r>
    </w:p>
    <w:p w:rsidR="00FB5061" w:rsidRPr="001773C1" w:rsidRDefault="00FB5061" w:rsidP="001773C1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ab/>
      </w:r>
      <w:r w:rsidRPr="001773C1">
        <w:rPr>
          <w:rFonts w:ascii="Times New Roman" w:hAnsi="Times New Roman" w:cs="Times New Roman"/>
          <w:spacing w:val="-6"/>
          <w:sz w:val="28"/>
          <w:szCs w:val="28"/>
        </w:rPr>
        <w:t>Изучена и обобщена положительная практика работы в этом направлении территориальных организаций Арского, Буинского, Бугульминского, Набережно-Челнинского, Нижнекамского и Казанского регионов.</w:t>
      </w:r>
    </w:p>
    <w:p w:rsidR="00FB5061" w:rsidRPr="001773C1" w:rsidRDefault="00FB506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>На заседаниях президиума за этот период были подготовлены и обсуждены такие вопросы как</w:t>
      </w:r>
      <w:r w:rsidR="00553700" w:rsidRPr="001773C1">
        <w:rPr>
          <w:rFonts w:ascii="Times New Roman" w:hAnsi="Times New Roman" w:cs="Times New Roman"/>
          <w:sz w:val="28"/>
          <w:szCs w:val="28"/>
        </w:rPr>
        <w:t>:</w:t>
      </w:r>
      <w:r w:rsidRPr="001773C1">
        <w:rPr>
          <w:rFonts w:ascii="Times New Roman" w:hAnsi="Times New Roman" w:cs="Times New Roman"/>
          <w:sz w:val="28"/>
          <w:szCs w:val="28"/>
        </w:rPr>
        <w:t xml:space="preserve"> «О совершенствовании практики работы Атнинского СПО по организационному укреплению профсоюзных организаций (2012г.), «О работе профсоюзных комитетов сотрудников, студентов КФУ по выполнению уставных требований» (2013г.), «О состоянии и развитии информационной работы</w:t>
      </w:r>
      <w:r w:rsidR="00735315" w:rsidRPr="001773C1">
        <w:rPr>
          <w:rFonts w:ascii="Times New Roman" w:hAnsi="Times New Roman" w:cs="Times New Roman"/>
          <w:sz w:val="28"/>
          <w:szCs w:val="28"/>
        </w:rPr>
        <w:t xml:space="preserve"> в профсоюзных организациях Бугульминского региона» (2014г.), «О правозащитной работе в территориальных профсоюзных организациях Нурлатского региона в рамках Года правового всеобуча» (2015г.), «О совершенствовании форм и методов работы территориальных профсоюзных организаций Казанского региона по развитию социального партнерства» (2016г.), «О состоянии организационно-финансовой деятельности в профсоюзной организации КГАСУ» (2017г.).</w:t>
      </w:r>
    </w:p>
    <w:p w:rsidR="00BF4923" w:rsidRPr="001773C1" w:rsidRDefault="00735315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Р</w:t>
      </w:r>
      <w:r w:rsidR="00294D24" w:rsidRPr="001773C1">
        <w:rPr>
          <w:rFonts w:ascii="Times New Roman" w:hAnsi="Times New Roman" w:cs="Times New Roman"/>
          <w:sz w:val="28"/>
          <w:szCs w:val="28"/>
        </w:rPr>
        <w:t>азрабатывались и были реализованы н</w:t>
      </w:r>
      <w:r w:rsidR="00553700" w:rsidRPr="001773C1">
        <w:rPr>
          <w:rFonts w:ascii="Times New Roman" w:hAnsi="Times New Roman" w:cs="Times New Roman"/>
          <w:sz w:val="28"/>
          <w:szCs w:val="28"/>
        </w:rPr>
        <w:t>а</w:t>
      </w:r>
      <w:r w:rsidR="00294D24" w:rsidRPr="001773C1">
        <w:rPr>
          <w:rFonts w:ascii="Times New Roman" w:hAnsi="Times New Roman" w:cs="Times New Roman"/>
          <w:sz w:val="28"/>
          <w:szCs w:val="28"/>
        </w:rPr>
        <w:t xml:space="preserve"> долговременной основе различные программы действий в эт</w:t>
      </w:r>
      <w:r w:rsidR="00553700" w:rsidRPr="001773C1">
        <w:rPr>
          <w:rFonts w:ascii="Times New Roman" w:hAnsi="Times New Roman" w:cs="Times New Roman"/>
          <w:sz w:val="28"/>
          <w:szCs w:val="28"/>
        </w:rPr>
        <w:t>ом направлении:</w:t>
      </w:r>
    </w:p>
    <w:p w:rsidR="00735315" w:rsidRPr="001773C1" w:rsidRDefault="00294D24" w:rsidP="0017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ab/>
      </w:r>
      <w:r w:rsidR="00553700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 республиканская целевая программа «Кадры», </w:t>
      </w:r>
    </w:p>
    <w:p w:rsidR="00735315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-</w:t>
      </w:r>
      <w:r w:rsidR="00294D24" w:rsidRPr="001773C1">
        <w:rPr>
          <w:rFonts w:ascii="Times New Roman" w:hAnsi="Times New Roman" w:cs="Times New Roman"/>
          <w:sz w:val="28"/>
          <w:szCs w:val="28"/>
        </w:rPr>
        <w:t xml:space="preserve"> программа действий Рескома по мотивации профсоюзного членства, 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-</w:t>
      </w:r>
      <w:r w:rsidR="00294D24" w:rsidRPr="001773C1">
        <w:rPr>
          <w:rFonts w:ascii="Times New Roman" w:hAnsi="Times New Roman" w:cs="Times New Roman"/>
          <w:sz w:val="28"/>
          <w:szCs w:val="28"/>
        </w:rPr>
        <w:t xml:space="preserve"> программа развития информационной деятельности. </w:t>
      </w:r>
    </w:p>
    <w:p w:rsidR="00FD2F7E" w:rsidRPr="001773C1" w:rsidRDefault="00294D24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Последующие годы были также определены тематически: </w:t>
      </w:r>
    </w:p>
    <w:p w:rsidR="00FD2F7E" w:rsidRPr="001773C1" w:rsidRDefault="00294D24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2012 </w:t>
      </w:r>
      <w:r w:rsidR="00FD2F7E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 год первичной профсоюзной организации, </w:t>
      </w:r>
    </w:p>
    <w:p w:rsidR="00FD2F7E" w:rsidRPr="001773C1" w:rsidRDefault="00294D24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2013 </w:t>
      </w:r>
      <w:r w:rsidR="00FD2F7E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 год профсоюзной молодежи; </w:t>
      </w:r>
    </w:p>
    <w:p w:rsidR="00FD2F7E" w:rsidRPr="001773C1" w:rsidRDefault="00294D24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2014 </w:t>
      </w:r>
      <w:r w:rsidR="00FD2F7E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 год отчетов и выборов</w:t>
      </w:r>
      <w:r w:rsidR="00381D57" w:rsidRPr="001773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3C1" w:rsidRDefault="00294D24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2015</w:t>
      </w:r>
      <w:r w:rsidR="00FD2F7E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2016 </w:t>
      </w:r>
      <w:r w:rsidR="00FD2F7E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 годы правового всеобуча и повышения правовой культуры профактива, </w:t>
      </w:r>
    </w:p>
    <w:p w:rsidR="00294D24" w:rsidRPr="001773C1" w:rsidRDefault="00294D24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а 2017 год </w:t>
      </w:r>
      <w:r w:rsidR="00FD2F7E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 xml:space="preserve"> объявлен Годом ПР-движения.</w:t>
      </w:r>
    </w:p>
    <w:p w:rsidR="00294D24" w:rsidRDefault="00294D24" w:rsidP="0017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ab/>
        <w:t>За этот период нам удалось организационно укрепить республи</w:t>
      </w:r>
      <w:r w:rsidR="00381D57" w:rsidRPr="001773C1">
        <w:rPr>
          <w:rFonts w:ascii="Times New Roman" w:hAnsi="Times New Roman" w:cs="Times New Roman"/>
          <w:sz w:val="28"/>
          <w:szCs w:val="28"/>
        </w:rPr>
        <w:t>канскую профсоюзную организацию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, повысить её авторитет в органах власти республики, добиться того, что определяющей в деятельности большинства </w:t>
      </w:r>
      <w:r w:rsidR="001B3361" w:rsidRPr="001773C1">
        <w:rPr>
          <w:rFonts w:ascii="Times New Roman" w:hAnsi="Times New Roman" w:cs="Times New Roman"/>
          <w:sz w:val="28"/>
          <w:szCs w:val="28"/>
        </w:rPr>
        <w:t>профсоюзны</w:t>
      </w:r>
      <w:r w:rsidR="007849AD" w:rsidRPr="001773C1">
        <w:rPr>
          <w:rFonts w:ascii="Times New Roman" w:hAnsi="Times New Roman" w:cs="Times New Roman"/>
          <w:sz w:val="28"/>
          <w:szCs w:val="28"/>
        </w:rPr>
        <w:t>х</w:t>
      </w:r>
      <w:r w:rsidR="001B3361" w:rsidRPr="001773C1">
        <w:rPr>
          <w:rFonts w:ascii="Times New Roman" w:hAnsi="Times New Roman" w:cs="Times New Roman"/>
          <w:sz w:val="28"/>
          <w:szCs w:val="28"/>
        </w:rPr>
        <w:t xml:space="preserve"> организаций стал</w:t>
      </w:r>
      <w:r w:rsidR="00640780" w:rsidRPr="001773C1">
        <w:rPr>
          <w:rFonts w:ascii="Times New Roman" w:hAnsi="Times New Roman" w:cs="Times New Roman"/>
          <w:sz w:val="28"/>
          <w:szCs w:val="28"/>
        </w:rPr>
        <w:t xml:space="preserve">а защита </w:t>
      </w:r>
      <w:r w:rsidR="009A18B3" w:rsidRPr="001773C1">
        <w:rPr>
          <w:rFonts w:ascii="Times New Roman" w:hAnsi="Times New Roman" w:cs="Times New Roman"/>
          <w:sz w:val="28"/>
          <w:szCs w:val="28"/>
        </w:rPr>
        <w:t>социально-трудовых прав и профессиональных интересов работников системы образования и студентов.</w:t>
      </w:r>
    </w:p>
    <w:p w:rsidR="001773C1" w:rsidRPr="001773C1" w:rsidRDefault="001773C1" w:rsidP="0017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61" w:rsidRPr="001773C1" w:rsidRDefault="009A18B3" w:rsidP="00177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3361" w:rsidRPr="001773C1">
        <w:rPr>
          <w:rFonts w:ascii="Times New Roman" w:hAnsi="Times New Roman" w:cs="Times New Roman"/>
          <w:sz w:val="28"/>
          <w:szCs w:val="28"/>
        </w:rPr>
        <w:t xml:space="preserve">Татарская республиканская организация Профсоюза является одним из крупнейших профсоюзных объединений в Общероссийском Профсоюзе образования, где по численности занимает </w:t>
      </w:r>
      <w:r w:rsidR="001B3361" w:rsidRPr="001773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3700" w:rsidRPr="001773C1">
        <w:rPr>
          <w:rFonts w:ascii="Times New Roman" w:hAnsi="Times New Roman" w:cs="Times New Roman"/>
          <w:sz w:val="28"/>
          <w:szCs w:val="28"/>
        </w:rPr>
        <w:t>-е</w:t>
      </w:r>
      <w:r w:rsidR="001B3361" w:rsidRPr="001773C1">
        <w:rPr>
          <w:rFonts w:ascii="Times New Roman" w:hAnsi="Times New Roman" w:cs="Times New Roman"/>
          <w:sz w:val="28"/>
          <w:szCs w:val="28"/>
        </w:rPr>
        <w:t xml:space="preserve"> место, а в Федерации профсоюзов РТ – </w:t>
      </w:r>
      <w:r w:rsidR="001B3361" w:rsidRPr="001773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3361" w:rsidRPr="001773C1">
        <w:rPr>
          <w:rFonts w:ascii="Times New Roman" w:hAnsi="Times New Roman" w:cs="Times New Roman"/>
          <w:sz w:val="28"/>
          <w:szCs w:val="28"/>
        </w:rPr>
        <w:t xml:space="preserve"> место среди 20 отраслевых профсоюзов</w:t>
      </w:r>
      <w:r w:rsidR="00553700" w:rsidRPr="001773C1">
        <w:rPr>
          <w:rFonts w:ascii="Times New Roman" w:hAnsi="Times New Roman" w:cs="Times New Roman"/>
          <w:sz w:val="28"/>
          <w:szCs w:val="28"/>
        </w:rPr>
        <w:t>.</w:t>
      </w:r>
    </w:p>
    <w:p w:rsidR="00655543" w:rsidRPr="001773C1" w:rsidRDefault="009A18B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b/>
          <w:sz w:val="28"/>
          <w:szCs w:val="28"/>
        </w:rPr>
        <w:t xml:space="preserve">На 1 января 2017г. </w:t>
      </w:r>
      <w:r w:rsidR="00343F4C" w:rsidRPr="001773C1">
        <w:rPr>
          <w:rFonts w:ascii="Times New Roman" w:hAnsi="Times New Roman" w:cs="Times New Roman"/>
          <w:sz w:val="28"/>
          <w:szCs w:val="28"/>
        </w:rPr>
        <w:t>В</w:t>
      </w:r>
      <w:r w:rsidRPr="001773C1">
        <w:rPr>
          <w:rFonts w:ascii="Times New Roman" w:hAnsi="Times New Roman" w:cs="Times New Roman"/>
          <w:sz w:val="28"/>
          <w:szCs w:val="28"/>
        </w:rPr>
        <w:t xml:space="preserve"> республиканскую организацию Профсоюза входят: </w:t>
      </w:r>
    </w:p>
    <w:p w:rsidR="009A18B3" w:rsidRPr="001773C1" w:rsidRDefault="0065554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- </w:t>
      </w:r>
      <w:r w:rsidR="009A18B3" w:rsidRPr="001773C1">
        <w:rPr>
          <w:rFonts w:ascii="Times New Roman" w:hAnsi="Times New Roman" w:cs="Times New Roman"/>
          <w:sz w:val="28"/>
          <w:szCs w:val="28"/>
        </w:rPr>
        <w:t>52 территориальные (местные) организации Профсоюза;</w:t>
      </w:r>
    </w:p>
    <w:p w:rsidR="009A18B3" w:rsidRPr="001773C1" w:rsidRDefault="0065554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- 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13 </w:t>
      </w:r>
      <w:r w:rsidRPr="001773C1">
        <w:rPr>
          <w:rFonts w:ascii="Times New Roman" w:hAnsi="Times New Roman" w:cs="Times New Roman"/>
          <w:sz w:val="28"/>
          <w:szCs w:val="28"/>
        </w:rPr>
        <w:t>-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 профорганизаций сотрудников и студентов вузов РТ;</w:t>
      </w:r>
    </w:p>
    <w:p w:rsidR="009A18B3" w:rsidRPr="001773C1" w:rsidRDefault="0065554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- 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27 </w:t>
      </w:r>
      <w:r w:rsidRPr="001773C1">
        <w:rPr>
          <w:rFonts w:ascii="Times New Roman" w:hAnsi="Times New Roman" w:cs="Times New Roman"/>
          <w:sz w:val="28"/>
          <w:szCs w:val="28"/>
        </w:rPr>
        <w:t>-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 профорганизаций среднего профессионального образования;</w:t>
      </w:r>
    </w:p>
    <w:p w:rsidR="009A18B3" w:rsidRPr="001773C1" w:rsidRDefault="0065554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- 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2906 </w:t>
      </w:r>
      <w:r w:rsidRPr="001773C1">
        <w:rPr>
          <w:rFonts w:ascii="Times New Roman" w:hAnsi="Times New Roman" w:cs="Times New Roman"/>
          <w:sz w:val="28"/>
          <w:szCs w:val="28"/>
        </w:rPr>
        <w:t>-</w:t>
      </w:r>
      <w:r w:rsidR="009A18B3" w:rsidRPr="001773C1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общего, дошкольного и дополнительного образования.</w:t>
      </w:r>
    </w:p>
    <w:p w:rsidR="009A18B3" w:rsidRPr="001773C1" w:rsidRDefault="009A18B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Только за последние 2 года вновь было создано 84 первичные профсоюзные организации.</w:t>
      </w:r>
    </w:p>
    <w:p w:rsidR="009A18B3" w:rsidRPr="001773C1" w:rsidRDefault="00A003B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73C1">
        <w:rPr>
          <w:rFonts w:ascii="Times New Roman" w:hAnsi="Times New Roman" w:cs="Times New Roman"/>
          <w:spacing w:val="-4"/>
          <w:sz w:val="28"/>
          <w:szCs w:val="28"/>
        </w:rPr>
        <w:t xml:space="preserve">Наиболее многочисленными территориальными профсоюзными являются: Набережно-Челнинская – 16.030 чел., в г.Казани – Вахитовская и Приволжская – 8625 </w:t>
      </w:r>
      <w:r w:rsidR="00546A11" w:rsidRPr="001773C1">
        <w:rPr>
          <w:rFonts w:ascii="Times New Roman" w:hAnsi="Times New Roman" w:cs="Times New Roman"/>
          <w:spacing w:val="-4"/>
          <w:sz w:val="28"/>
          <w:szCs w:val="28"/>
        </w:rPr>
        <w:t>чел., Авиастроительная и Н</w:t>
      </w:r>
      <w:r w:rsidRPr="001773C1">
        <w:rPr>
          <w:rFonts w:ascii="Times New Roman" w:hAnsi="Times New Roman" w:cs="Times New Roman"/>
          <w:spacing w:val="-4"/>
          <w:sz w:val="28"/>
          <w:szCs w:val="28"/>
        </w:rPr>
        <w:t>ово-Савиновская районов – 7987 чел., Советского района – 7756 чел., Кировского и Московского районов – 7084 чел., в г.Нижнекамске – дошкольная – 5267 чел., работников общего образования – 4014 чел., Зеленодольская – 4014 чел., более чем по 3 тыс. членов Профсоюза состоят на учете в Альметьевских, Бугульминской местных профорганизациях.</w:t>
      </w:r>
    </w:p>
    <w:p w:rsidR="00A003B1" w:rsidRPr="001773C1" w:rsidRDefault="00A003B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Среди вузовских наиболее крупные </w:t>
      </w:r>
      <w:r w:rsidR="004E14B3" w:rsidRPr="001773C1">
        <w:rPr>
          <w:rFonts w:ascii="Times New Roman" w:hAnsi="Times New Roman" w:cs="Times New Roman"/>
          <w:sz w:val="28"/>
          <w:szCs w:val="28"/>
        </w:rPr>
        <w:t xml:space="preserve">- </w:t>
      </w:r>
      <w:r w:rsidRPr="001773C1">
        <w:rPr>
          <w:rFonts w:ascii="Times New Roman" w:hAnsi="Times New Roman" w:cs="Times New Roman"/>
          <w:sz w:val="28"/>
          <w:szCs w:val="28"/>
        </w:rPr>
        <w:t>студенческая профорганизация КФУ – 19.928 чел., объединенная профорганизация КНИТУ</w:t>
      </w:r>
      <w:r w:rsidR="003E36D3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>КХТИ – 16.912 чел., КНИТУ</w:t>
      </w:r>
      <w:r w:rsidR="003E36D3" w:rsidRPr="001773C1">
        <w:rPr>
          <w:rFonts w:ascii="Times New Roman" w:hAnsi="Times New Roman" w:cs="Times New Roman"/>
          <w:sz w:val="28"/>
          <w:szCs w:val="28"/>
        </w:rPr>
        <w:t>-</w:t>
      </w:r>
      <w:r w:rsidRPr="001773C1">
        <w:rPr>
          <w:rFonts w:ascii="Times New Roman" w:hAnsi="Times New Roman" w:cs="Times New Roman"/>
          <w:sz w:val="28"/>
          <w:szCs w:val="28"/>
        </w:rPr>
        <w:t>КАИ – 7350.</w:t>
      </w:r>
    </w:p>
    <w:p w:rsidR="00A003B1" w:rsidRPr="001773C1" w:rsidRDefault="00A003B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4E14B3" w:rsidRPr="001773C1">
        <w:rPr>
          <w:rFonts w:ascii="Times New Roman" w:hAnsi="Times New Roman" w:cs="Times New Roman"/>
          <w:sz w:val="28"/>
          <w:szCs w:val="28"/>
        </w:rPr>
        <w:t xml:space="preserve">в республиканской организации Профсоюза </w:t>
      </w:r>
      <w:r w:rsidR="00640780" w:rsidRPr="001773C1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773C1">
        <w:rPr>
          <w:rFonts w:ascii="Times New Roman" w:hAnsi="Times New Roman" w:cs="Times New Roman"/>
          <w:sz w:val="28"/>
          <w:szCs w:val="28"/>
        </w:rPr>
        <w:t xml:space="preserve">работающих в целом </w:t>
      </w:r>
      <w:r w:rsidR="004E14B3" w:rsidRPr="001773C1">
        <w:rPr>
          <w:rFonts w:ascii="Times New Roman" w:hAnsi="Times New Roman" w:cs="Times New Roman"/>
          <w:sz w:val="28"/>
          <w:szCs w:val="28"/>
        </w:rPr>
        <w:t xml:space="preserve">- </w:t>
      </w:r>
      <w:r w:rsidRPr="001773C1">
        <w:rPr>
          <w:rFonts w:ascii="Times New Roman" w:hAnsi="Times New Roman" w:cs="Times New Roman"/>
          <w:sz w:val="28"/>
          <w:szCs w:val="28"/>
        </w:rPr>
        <w:t>9</w:t>
      </w:r>
      <w:r w:rsidR="00553700" w:rsidRPr="001773C1">
        <w:rPr>
          <w:rFonts w:ascii="Times New Roman" w:hAnsi="Times New Roman" w:cs="Times New Roman"/>
          <w:sz w:val="28"/>
          <w:szCs w:val="28"/>
        </w:rPr>
        <w:t>6</w:t>
      </w:r>
      <w:r w:rsidRPr="001773C1">
        <w:rPr>
          <w:rFonts w:ascii="Times New Roman" w:hAnsi="Times New Roman" w:cs="Times New Roman"/>
          <w:sz w:val="28"/>
          <w:szCs w:val="28"/>
        </w:rPr>
        <w:t>,</w:t>
      </w:r>
      <w:r w:rsidR="00553700" w:rsidRPr="001773C1">
        <w:rPr>
          <w:rFonts w:ascii="Times New Roman" w:hAnsi="Times New Roman" w:cs="Times New Roman"/>
          <w:sz w:val="28"/>
          <w:szCs w:val="28"/>
        </w:rPr>
        <w:t>4</w:t>
      </w:r>
      <w:r w:rsidRPr="001773C1">
        <w:rPr>
          <w:rFonts w:ascii="Times New Roman" w:hAnsi="Times New Roman" w:cs="Times New Roman"/>
          <w:sz w:val="28"/>
          <w:szCs w:val="28"/>
        </w:rPr>
        <w:t>%, среди обучающихся – 89,4%. По категориям членов Профсоюза: в общем и дошкольном образовании – 99%, в вузах – 75,3%, в доп.  образовании – 87%, в СПО – 81%.</w:t>
      </w:r>
    </w:p>
    <w:p w:rsidR="00A003B1" w:rsidRDefault="00A003B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 17 территориальных организациях 100% уровень профчленства, в 15 – 99% и выше.</w:t>
      </w:r>
    </w:p>
    <w:p w:rsidR="001773C1" w:rsidRPr="001773C1" w:rsidRDefault="001773C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>Сохранению высокого уровня профчленства на протяжении последнего 10-летия способствовали: эффективно организованная работа по укреплению профорганизаций, ежегодное вовлечение в Профсоюз новых членов, создание вновь первичных профорганизаций, реализация молодежной политики, правовая, социальная поддержка и защита членов Профсоюза.</w:t>
      </w:r>
    </w:p>
    <w:p w:rsidR="00546A11" w:rsidRPr="001773C1" w:rsidRDefault="00546A1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 2014</w:t>
      </w:r>
      <w:r w:rsidR="00CC51D9" w:rsidRPr="001773C1">
        <w:rPr>
          <w:rFonts w:ascii="Times New Roman" w:hAnsi="Times New Roman" w:cs="Times New Roman"/>
          <w:sz w:val="28"/>
          <w:szCs w:val="28"/>
        </w:rPr>
        <w:t xml:space="preserve"> </w:t>
      </w:r>
      <w:r w:rsidRPr="001773C1">
        <w:rPr>
          <w:rFonts w:ascii="Times New Roman" w:hAnsi="Times New Roman" w:cs="Times New Roman"/>
          <w:sz w:val="28"/>
          <w:szCs w:val="28"/>
        </w:rPr>
        <w:t>г</w:t>
      </w:r>
      <w:r w:rsidR="00CC51D9" w:rsidRPr="001773C1">
        <w:rPr>
          <w:rFonts w:ascii="Times New Roman" w:hAnsi="Times New Roman" w:cs="Times New Roman"/>
          <w:sz w:val="28"/>
          <w:szCs w:val="28"/>
        </w:rPr>
        <w:t>оду</w:t>
      </w:r>
      <w:r w:rsidRPr="001773C1">
        <w:rPr>
          <w:rFonts w:ascii="Times New Roman" w:hAnsi="Times New Roman" w:cs="Times New Roman"/>
          <w:sz w:val="28"/>
          <w:szCs w:val="28"/>
        </w:rPr>
        <w:t xml:space="preserve"> </w:t>
      </w:r>
      <w:r w:rsidR="00CC51D9" w:rsidRPr="001773C1">
        <w:rPr>
          <w:rFonts w:ascii="Times New Roman" w:hAnsi="Times New Roman" w:cs="Times New Roman"/>
          <w:sz w:val="28"/>
          <w:szCs w:val="28"/>
        </w:rPr>
        <w:t>Т</w:t>
      </w:r>
      <w:r w:rsidRPr="001773C1">
        <w:rPr>
          <w:rFonts w:ascii="Times New Roman" w:hAnsi="Times New Roman" w:cs="Times New Roman"/>
          <w:sz w:val="28"/>
          <w:szCs w:val="28"/>
        </w:rPr>
        <w:t>атарская республиканская организация Профсоюза была награждена Дипломом ФНПР «За многолетнюю активную деятельность по защите социально-трудовых прав и интересов работников», а в 2015г. – Почетной грамотой ЦС Общероссийского Профсоюза образования – за эффективную работу по мотивации и достижению высокого уровня охвата профчленством.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Однако, как показывает статистика </w:t>
      </w:r>
      <w:r w:rsidRPr="001773C1">
        <w:rPr>
          <w:rFonts w:ascii="Times New Roman" w:hAnsi="Times New Roman" w:cs="Times New Roman"/>
          <w:b/>
          <w:sz w:val="28"/>
          <w:szCs w:val="28"/>
        </w:rPr>
        <w:t>за последние 10 лет в целом по Профсоюзу численность сократилась на 1 млн.092 тыс.</w:t>
      </w:r>
      <w:r w:rsidR="005F5DF3" w:rsidRPr="00177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3C1">
        <w:rPr>
          <w:rFonts w:ascii="Times New Roman" w:hAnsi="Times New Roman" w:cs="Times New Roman"/>
          <w:b/>
          <w:sz w:val="28"/>
          <w:szCs w:val="28"/>
        </w:rPr>
        <w:t>чел.</w:t>
      </w:r>
      <w:r w:rsidRPr="001773C1">
        <w:rPr>
          <w:rFonts w:ascii="Times New Roman" w:hAnsi="Times New Roman" w:cs="Times New Roman"/>
          <w:sz w:val="28"/>
          <w:szCs w:val="28"/>
        </w:rPr>
        <w:t>, (с 5.292,5 до 4.199.730), а средний уровень охвата профчленством упал на 7,1% (с 81,2 до 74,3). Из 80 в 10 региональных организациях Профсоюза произошло заметное снижение численности профорганизаций, а более чем в половине региональных организаций произошло снижение процента охвата профчленством.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b/>
          <w:sz w:val="28"/>
          <w:szCs w:val="28"/>
        </w:rPr>
        <w:t>Сегодня в Общероссийском Профсоюзе</w:t>
      </w:r>
      <w:r w:rsidRPr="001773C1">
        <w:rPr>
          <w:rFonts w:ascii="Times New Roman" w:hAnsi="Times New Roman" w:cs="Times New Roman"/>
          <w:sz w:val="28"/>
          <w:szCs w:val="28"/>
        </w:rPr>
        <w:t xml:space="preserve"> образования в 42 региональных организациях охват профчленством </w:t>
      </w:r>
      <w:r w:rsidRPr="001773C1">
        <w:rPr>
          <w:rFonts w:ascii="Times New Roman" w:hAnsi="Times New Roman" w:cs="Times New Roman"/>
          <w:b/>
          <w:sz w:val="28"/>
          <w:szCs w:val="28"/>
        </w:rPr>
        <w:t>ниже среднего по Профсоюзу (74,2%).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 8 региональных организациях Профсоюза численность можно охарактеризовать как критическую, поскольку охват составляет менее 50%.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73C1">
        <w:rPr>
          <w:rFonts w:ascii="Times New Roman" w:hAnsi="Times New Roman" w:cs="Times New Roman"/>
          <w:spacing w:val="-4"/>
          <w:sz w:val="28"/>
          <w:szCs w:val="28"/>
        </w:rPr>
        <w:t>Проблема сокращения численности Профсоюза является самой чувствительной областью, поскольку профсоюзное членство – основа Профсоюза.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Не миновала эта ситуация и Татарскую республиканскую организацию.</w:t>
      </w:r>
    </w:p>
    <w:p w:rsidR="00553700" w:rsidRPr="001773C1" w:rsidRDefault="0055370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Так, по сравнению с 2015г. в РТ общая численность членов Профсоюза системы образования за 2016г. уменьшилась на 5763 чел., из них работающих стало меньше на 1011 чел., (в том числе на 424 – в вузах), неработающих пенсионеров - на 6340, а количество студентов увеличилось на 1588 чел., но общий охват профчленством сохранился на уровне 2015г. – 94,3%.</w:t>
      </w:r>
    </w:p>
    <w:p w:rsid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Из 52 территориальных организаций в 18 произошло увеличение численности, а в 32 незначительное снижение. 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>По профорганизациям вузов среди работающих снижение произошло во всех профсоюзных организациях, кроме НИСПТР, среди студентов увеличение численности произошло в 3-х вузах (НЧИ КФУ, НИТУ-КХТИ, КГАСУ), а снижение – в 5.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Поэтому нам предстоит найти такие подходы в работе и противопоставить такие формы конкретной организаторской деятельности по мотивации профсоюзного членства, чтобы свети к минимуму, а то и вообще остановить тенденцию снижения численности Профсоюза.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73C1">
        <w:rPr>
          <w:rFonts w:ascii="Times New Roman" w:hAnsi="Times New Roman" w:cs="Times New Roman"/>
          <w:spacing w:val="-2"/>
          <w:sz w:val="28"/>
          <w:szCs w:val="28"/>
        </w:rPr>
        <w:t>Ежегодно, в ходе собеседований с руководителями территориальных, вузовских организаций Профсоюза, мы осуществляем тщательный анализ причин снижения численности и в то же время отмечаем эффективность уже принятых мер по расширению спектра направлений профсоюзной деятельности, увеличению охвата всех категорий работников отрасли, в том числе через расширение участия и проведения таких профессиональных конкурсов, как «Учитель года», «Воспитатель года», «Классный руководитель», «Лучший преподаватель вуза», а также через реализацию таких республиканских проектов, как «Тысяча и один профсоюзный урок», «За здоровьем – в Крым», «Профсоюз – студенческий взгляд», проведения Форума молодых педагогов, республиканской педагогической школы, организации постоянно-действующих выездных семинаров, учреждение специальных стипендий Рескома, льготное потребительское кредитование для членов профсоюза в «Ак Барс» Банке, совместный проект республиканских комитетов работников образования, авиационной промышленности с Общественной палатой РТ - конкурс  школьных сочинений «Мы патриоты – России»  и т.д.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73C1">
        <w:rPr>
          <w:rFonts w:ascii="Times New Roman" w:hAnsi="Times New Roman" w:cs="Times New Roman"/>
          <w:spacing w:val="-4"/>
          <w:sz w:val="28"/>
          <w:szCs w:val="28"/>
        </w:rPr>
        <w:t xml:space="preserve">Развитие общественной активности членов Профсоюза осуществляется и во многих территориальных организациях: проекты «Я – председатель профкома», конкурсы агитбригад (Лениногорский, Альметьевский, Бавлинский, Лаишевский районы), «Передай добро по кругу», «Профсоюзный всеобуч», «Позвони своему учителю» (Вахитовский и Приволжский районы), «Звездопад» (Советский район),  «Чествуем членов Профсоюза» (Мамадышский район) «Имею право….», «Здоровье» (Набережные Челны), «Клуб молодого педагога» (Зеленодольский район), </w:t>
      </w:r>
      <w:r w:rsidRPr="001773C1">
        <w:rPr>
          <w:rFonts w:ascii="Times New Roman" w:hAnsi="Times New Roman" w:cs="Times New Roman"/>
          <w:spacing w:val="-4"/>
          <w:sz w:val="28"/>
          <w:szCs w:val="28"/>
        </w:rPr>
        <w:lastRenderedPageBreak/>
        <w:t>«Профсоюзу – да!» (Альметьевский ДОУ), «Спасибо учителю», «С заботой о ветеранах» (Азнакаевский район), «Профсоюз – это мы!» (Спасский район) и многие другие.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Реализация нестандартных проектов, развитие инновационных форм и методов организационного укрепления Профсоюза и осознанной мотивации профсоюзного членства – сегодня в республиканской организации должно стать приоритетным направлением!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73C1">
        <w:rPr>
          <w:rFonts w:ascii="Times New Roman" w:hAnsi="Times New Roman" w:cs="Times New Roman"/>
          <w:spacing w:val="-2"/>
          <w:sz w:val="28"/>
          <w:szCs w:val="28"/>
        </w:rPr>
        <w:t>И наши достижения, высокий охват профчленством - не повод для успокоения. Необходимо ежегодно проводить дополнительный анализ уровня работы и состояния ресурсной базы профсоюзных организаций, их выборных органов и определить профсоюзные организации, которым требуется коренное улучшение организационного состояния, особенно в части охвата профчленством и роста профсоюзных рядов. При этом особое внимание обратить на вовлечение в Профсоюз молодежи, регулярно проводить сверки п</w:t>
      </w:r>
      <w:r w:rsidR="001773C1">
        <w:rPr>
          <w:rFonts w:ascii="Times New Roman" w:hAnsi="Times New Roman" w:cs="Times New Roman"/>
          <w:spacing w:val="-2"/>
          <w:sz w:val="28"/>
          <w:szCs w:val="28"/>
        </w:rPr>
        <w:t>о состоянию численности членов П</w:t>
      </w:r>
      <w:r w:rsidRPr="001773C1">
        <w:rPr>
          <w:rFonts w:ascii="Times New Roman" w:hAnsi="Times New Roman" w:cs="Times New Roman"/>
          <w:spacing w:val="-2"/>
          <w:sz w:val="28"/>
          <w:szCs w:val="28"/>
        </w:rPr>
        <w:t>рофсоюза.</w:t>
      </w:r>
    </w:p>
    <w:p w:rsidR="005F5DF3" w:rsidRPr="001773C1" w:rsidRDefault="005F5DF3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Также предлагается организовать в 2017-2018 годах на уровне местных профсоюзных организаций системную и эффективную работу по поиску и использованию новых социальных технологий в мотивационной работе, созданию новых первичных профорганизаций в тех коллективах учреждений образования, где нет организаций Профсоюза, обратив особое внимание вовлечению в Профсоюз педагогических и научно-педагогических работников, в том числе учреждений высшего и среднего профессионального образования.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Председатель Камско-Устьинской районной организации Гращенкова Т.Н. избрана членом Общественной палаты при Президенте РТ, практически все председатели выборных профсоюзных органов являются членами муниципальных советов осуществляющих управление в сфере образования, принимают участие в независимой оценке качества образования, формируют экспертное сообщество из представителей профактива. Во всех территориях представили Профсоюза являются общественными наблюдателями при проведении итоговой аттестации обучающихся, экспертами конкурсных отборов лучших педагогов, воспитателей.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C1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Профсоюзная эффективность оценивается уровнем состояния социального партнерства.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 республике сложилась действенная, конструктивная система социального партнерства между всеми ветвями власти и профсоюзными выборными органами и это позволило сохранить многие социальные гарантии для работников отрасли.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В системе образования – доля работающих и обучающихся, охваченных колдоговорным регулированием составляет </w:t>
      </w:r>
      <w:r w:rsidRPr="001773C1">
        <w:rPr>
          <w:rFonts w:ascii="Times New Roman" w:hAnsi="Times New Roman" w:cs="Times New Roman"/>
          <w:b/>
          <w:sz w:val="28"/>
          <w:szCs w:val="28"/>
        </w:rPr>
        <w:t>100%.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Ключевой задачей Соглашений всех уровней стало стремление партнеров к установлению достойного уровня оплаты труда, как важнейшей составляющей качества жизни работающих.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По итогам 2016г. средняя зарплата в республике составила 29.147 рублей, средняя зарплата учителя 29.251, педагогического работника общего образования – 28.942, дошкольного образования – 26.293 рубля.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С удовлетворением можем сказать, что наконец по инициативе Профсоюза решен вопрос по повышению оплаты труда педагогическим работникам учреждений дополнительного и среднего профессионального образования с 1 марта 2017г., в результате зарплата педагогических работников в дополнительном образовании составила 27.727 рублей, а в среднем профессиональном образовании – 28.780 рублей.</w:t>
      </w:r>
    </w:p>
    <w:p w:rsidR="00720730" w:rsidRPr="001773C1" w:rsidRDefault="00720730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Рескому профсоюза также удалось отстоять перед правительством свои предложения по модернизации оплаты труда работников общего образования в части определения порядка стимулирующих выплат за качество, в связи с этим представители профсоюза должны быть принципиальны в том, чтобы стимулирующие выплаты во всех образовательных организациях имели дифференцированный характер, назначались и выплачивались за конкретный результат работы, мотивировали повышение качества образования.</w:t>
      </w:r>
    </w:p>
    <w:p w:rsidR="00720730" w:rsidRPr="001773C1" w:rsidRDefault="00720730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Однако, по-прежнему низкой остается заработная плата обслуживающего персонала, поваров и кухонных работников. Неоднократные обращения профсоюзов к правительству Республики Татарстан о принятии предлагаемых мер, </w:t>
      </w:r>
      <w:r w:rsidRPr="001773C1">
        <w:rPr>
          <w:rFonts w:ascii="Times New Roman" w:hAnsi="Times New Roman" w:cs="Times New Roman"/>
          <w:sz w:val="28"/>
          <w:szCs w:val="28"/>
        </w:rPr>
        <w:lastRenderedPageBreak/>
        <w:t>в том числе и на последний встрече с Правительством в мае с.г., пока услышаны не были, а это ведет к дестабилизации в отрасли образования. И в этой ситуации совместная работа с социальными партнерами всех уровней по повышению реальной заработной платы, уровня жизни работников образования должна пройти серьезную проверку на прочность.</w:t>
      </w:r>
    </w:p>
    <w:p w:rsidR="00720730" w:rsidRPr="001773C1" w:rsidRDefault="00720730" w:rsidP="00177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совместно с Министерством финансов и Министерством образования и науки РТ проводится большая работа по совершенствованию нашей системы оплаты труда, приведению ее в соответствие с нормами трудового законодательства, принимаются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720730" w:rsidRPr="001773C1" w:rsidRDefault="00720730" w:rsidP="00177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реализуется Программа грантовой поддержки учителей, которая позволила не только увеличить заработную плату работников образования, но и повысить инновационную деятельность школ. </w:t>
      </w:r>
    </w:p>
    <w:p w:rsidR="00FF080A" w:rsidRPr="001773C1" w:rsidRDefault="00FF080A" w:rsidP="001773C1">
      <w:pPr>
        <w:pStyle w:val="2"/>
        <w:shd w:val="clear" w:color="auto" w:fill="auto"/>
        <w:spacing w:line="360" w:lineRule="auto"/>
        <w:ind w:firstLine="640"/>
        <w:rPr>
          <w:sz w:val="28"/>
          <w:szCs w:val="28"/>
        </w:rPr>
      </w:pPr>
      <w:r w:rsidRPr="001773C1">
        <w:rPr>
          <w:sz w:val="28"/>
          <w:szCs w:val="28"/>
        </w:rPr>
        <w:t>Реском профсоюза ежегодно осуществляет мониторинг предоставления льгот и гарантий работникам отрасли с использованием автоматизированной программы.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640"/>
        <w:rPr>
          <w:color w:val="000000"/>
          <w:sz w:val="28"/>
          <w:szCs w:val="28"/>
          <w:lang w:eastAsia="ru-RU" w:bidi="ru-RU"/>
        </w:rPr>
      </w:pPr>
      <w:r w:rsidRPr="001773C1">
        <w:rPr>
          <w:color w:val="000000"/>
          <w:sz w:val="28"/>
          <w:szCs w:val="28"/>
          <w:lang w:eastAsia="ru-RU" w:bidi="ru-RU"/>
        </w:rPr>
        <w:t>По итогам 2016 года все работники в полном объеме пользуются льготами по различным социальным причинам, предусмотренным отраслевым Соглашением и коллективным договором.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t>В соответствии с соглашением 1104 работникам произведены единовременные выплаты при увольнении по собственному желанию впервые после достижения пенсионного возраста в размере базового оклада.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t>8892 работника образования, вышедших на пенсию, получают выплаты из негосударственного пенсионного фонда «Волга-капитал», из них 1166 вступили в программу в текущем году.</w:t>
      </w:r>
    </w:p>
    <w:p w:rsidR="00FF080A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t>2441 работник смогли воспользоваться санаторными путевками за счет средств республиканского бюджета с оплатой от 10 до 50% в зависимости от среднедушевого дохода членов семьи. Мы отстояли отраслевой принцип распределения санаторных путевок для работников образования.</w:t>
      </w:r>
    </w:p>
    <w:p w:rsidR="001773C1" w:rsidRPr="001773C1" w:rsidRDefault="001773C1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</w:p>
    <w:p w:rsidR="00FF080A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lastRenderedPageBreak/>
        <w:t>Реском профсоюза совместно с Министерством труда, занятости и социальной защиты работает над внесением изменений в Порядок обеспечения санаторными путевками.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t>В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По итогам прошедшего года стимулирующую надбавку получили 2226 молодых педагогов. Средний размер надбавки составляет 1110 руб. (без учета страховых взносов).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t>При проведении педагогической аттестации льготами в соответствии с отраслевым соглашением в 2016 году воспользовались 5694 человека.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628"/>
        <w:rPr>
          <w:sz w:val="28"/>
          <w:szCs w:val="28"/>
        </w:rPr>
      </w:pPr>
      <w:r w:rsidRPr="001773C1">
        <w:rPr>
          <w:sz w:val="28"/>
          <w:szCs w:val="28"/>
        </w:rPr>
        <w:t xml:space="preserve">10237 сельских педагогических работников получили льготы при оплате </w:t>
      </w:r>
      <w:r w:rsidRPr="001773C1">
        <w:rPr>
          <w:rStyle w:val="3"/>
          <w:sz w:val="28"/>
          <w:szCs w:val="28"/>
        </w:rPr>
        <w:t xml:space="preserve">  </w:t>
      </w:r>
      <w:r w:rsidRPr="001773C1">
        <w:rPr>
          <w:sz w:val="28"/>
          <w:szCs w:val="28"/>
        </w:rPr>
        <w:t xml:space="preserve">коммунальных услуг на сумму более 52 млн. рублей. 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628"/>
        <w:rPr>
          <w:sz w:val="28"/>
          <w:szCs w:val="28"/>
        </w:rPr>
      </w:pPr>
      <w:r w:rsidRPr="001773C1">
        <w:rPr>
          <w:sz w:val="28"/>
          <w:szCs w:val="28"/>
        </w:rPr>
        <w:t>Однако в 2016 году компенсации расходов на оплату жилых помещений,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rPr>
          <w:sz w:val="28"/>
          <w:szCs w:val="28"/>
        </w:rPr>
      </w:pPr>
      <w:r w:rsidRPr="001773C1">
        <w:rPr>
          <w:sz w:val="28"/>
          <w:szCs w:val="28"/>
        </w:rPr>
        <w:t>отопления и освещения не получили сельские педагогические работники в Алькеевском, Алексеевском, Балтасинском, Менделеевском и Муслюмовском районах. А это ведь одна из ключевых гарантий, предусмотренных п.8 ст.47 Федерального закона «Об образовании в Российской Федерации».</w:t>
      </w:r>
      <w:r w:rsidRPr="001773C1">
        <w:rPr>
          <w:sz w:val="28"/>
          <w:szCs w:val="28"/>
        </w:rPr>
        <w:tab/>
      </w:r>
    </w:p>
    <w:p w:rsidR="00FF080A" w:rsidRPr="001773C1" w:rsidRDefault="00FF080A" w:rsidP="00177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конструктивное взаимодействие профсоюзов и их социальных партнеров вносит свой вклад в экономическую устойчивость, сохранение социальной стабильности в Республике Татарстан и способствует повышению мотивации профсоюзного членства.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1773C1">
        <w:rPr>
          <w:sz w:val="28"/>
          <w:szCs w:val="28"/>
        </w:rPr>
        <w:t>В соответствии с Соглашением и коллективными договорами с 2014 года успешно реализуется раздел «Молодежная политика». В республиканской организации профсоюза работников образования более 30 тысяч молодых работников. Мы делаем ставку на молодежь. На их неравнодушную и активную позицию, современный взгляд в будущее, возможность быть лидерами перемен.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rPr>
          <w:spacing w:val="-6"/>
          <w:sz w:val="28"/>
          <w:szCs w:val="28"/>
        </w:rPr>
      </w:pPr>
      <w:r w:rsidRPr="001773C1">
        <w:rPr>
          <w:rStyle w:val="41"/>
          <w:spacing w:val="-6"/>
          <w:sz w:val="28"/>
          <w:szCs w:val="28"/>
        </w:rPr>
        <w:t xml:space="preserve">         Совет молодых педагогов активно и творчески работает, </w:t>
      </w:r>
      <w:r w:rsidRPr="001773C1">
        <w:rPr>
          <w:rStyle w:val="0ptExact"/>
          <w:spacing w:val="-6"/>
          <w:sz w:val="28"/>
          <w:szCs w:val="28"/>
        </w:rPr>
        <w:t>появилась страничка Совета в Социальных сетях. Спектр мероприятий с участием молодых педагогов СМПРТ различный - от муниципального и республиканского, до всероссийского и международного уровней.</w:t>
      </w:r>
    </w:p>
    <w:p w:rsidR="00FF080A" w:rsidRPr="001773C1" w:rsidRDefault="00FF080A" w:rsidP="001773C1">
      <w:pPr>
        <w:spacing w:after="0" w:line="360" w:lineRule="auto"/>
        <w:ind w:firstLine="708"/>
        <w:jc w:val="both"/>
        <w:rPr>
          <w:rStyle w:val="0ptExact"/>
          <w:rFonts w:eastAsiaTheme="minorHAnsi"/>
          <w:spacing w:val="0"/>
          <w:sz w:val="28"/>
          <w:szCs w:val="28"/>
        </w:rPr>
      </w:pPr>
      <w:r w:rsidRPr="001773C1">
        <w:rPr>
          <w:rStyle w:val="0ptExact"/>
          <w:rFonts w:eastAsiaTheme="minorHAnsi"/>
          <w:spacing w:val="0"/>
          <w:sz w:val="28"/>
          <w:szCs w:val="28"/>
        </w:rPr>
        <w:lastRenderedPageBreak/>
        <w:t>Советами молодых педагогов были инициированы и реализованы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br/>
        <w:t>различные социально-образовательные проекты, направленные на повышение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br/>
        <w:t>уровня профессиональной, методической и правовой культуры молодых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br/>
        <w:t>педагогов, выявление и решение социально-экономических проблем молодых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br/>
        <w:t>педагогов, создание конструктивного диалога с органами власти. По инициативе</w:t>
      </w:r>
      <w:r w:rsidR="001773C1">
        <w:rPr>
          <w:rStyle w:val="0ptExact"/>
          <w:rFonts w:eastAsiaTheme="minorHAnsi"/>
          <w:spacing w:val="0"/>
          <w:sz w:val="28"/>
          <w:szCs w:val="28"/>
        </w:rPr>
        <w:t xml:space="preserve"> 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t>СМП РТ возродилась номинация «Педагогический дебют» профессионального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br/>
        <w:t xml:space="preserve">конкурса «Учитель года». В январе 2017 года проведена </w:t>
      </w:r>
      <w:r w:rsidRPr="001773C1">
        <w:rPr>
          <w:rStyle w:val="0ptExact"/>
          <w:rFonts w:eastAsiaTheme="minorHAnsi"/>
          <w:spacing w:val="0"/>
          <w:sz w:val="28"/>
          <w:szCs w:val="28"/>
          <w:lang w:val="en-US"/>
        </w:rPr>
        <w:t>II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t xml:space="preserve"> сессия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br/>
        <w:t xml:space="preserve">республиканской педагогической школы молодых педагогов, </w:t>
      </w:r>
      <w:r w:rsidRPr="001773C1">
        <w:rPr>
          <w:rStyle w:val="20pt0ptExact"/>
          <w:rFonts w:eastAsiaTheme="minorHAnsi"/>
          <w:i w:val="0"/>
          <w:spacing w:val="0"/>
          <w:sz w:val="28"/>
          <w:szCs w:val="28"/>
        </w:rPr>
        <w:t>в</w:t>
      </w:r>
      <w:r w:rsidRPr="001773C1">
        <w:rPr>
          <w:rStyle w:val="0ptExact"/>
          <w:rFonts w:eastAsiaTheme="minorHAnsi"/>
          <w:spacing w:val="0"/>
          <w:sz w:val="28"/>
          <w:szCs w:val="28"/>
        </w:rPr>
        <w:t xml:space="preserve"> августе 2016г. совместно с Министерством образования и науки в Иннополисе прошел Форум молодых педагогов с участием Президента РТ Р.Н.Минниханова. Председатель СМП РТ Каримов Рустам введен в состав Президиума Рескома профсоюза.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1773C1">
        <w:rPr>
          <w:sz w:val="28"/>
          <w:szCs w:val="28"/>
        </w:rPr>
        <w:t xml:space="preserve">Поддерживая молодежную политику, ежегодно на заседании президиума Рескома профсоюза 10 самым активным председателям территориальных объединений молодых педагогов за лучшую организацию работы вручаются дипломы </w:t>
      </w:r>
      <w:r w:rsidRPr="001773C1">
        <w:rPr>
          <w:rStyle w:val="0ptExact"/>
          <w:spacing w:val="0"/>
          <w:sz w:val="28"/>
          <w:szCs w:val="28"/>
        </w:rPr>
        <w:t>и стипендии в размере 15.000 рублей.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0"/>
        <w:rPr>
          <w:rStyle w:val="0ptExact"/>
          <w:b/>
          <w:spacing w:val="-6"/>
          <w:sz w:val="28"/>
          <w:szCs w:val="28"/>
        </w:rPr>
      </w:pPr>
      <w:r w:rsidRPr="001773C1">
        <w:rPr>
          <w:rStyle w:val="0ptExact"/>
          <w:b/>
          <w:spacing w:val="-6"/>
          <w:sz w:val="28"/>
          <w:szCs w:val="28"/>
        </w:rPr>
        <w:t>Уважаемые коллеги!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0"/>
        <w:rPr>
          <w:rStyle w:val="0ptExact"/>
          <w:spacing w:val="-6"/>
          <w:sz w:val="28"/>
          <w:szCs w:val="28"/>
        </w:rPr>
      </w:pPr>
      <w:r w:rsidRPr="001773C1">
        <w:rPr>
          <w:rStyle w:val="0ptExact"/>
          <w:spacing w:val="-6"/>
          <w:sz w:val="28"/>
          <w:szCs w:val="28"/>
        </w:rPr>
        <w:t>Для республиканской организации актуальным и своевременным стало проведения  в 2015 году – правового всеобуча, а в 2016г. - Года правовой культуры – мероприятий по популяризации правовых знаний в профсоюзной и в образовательной среде, применение профсоюзными организациями новых форм и методов правозащитной работы, мероприятий по повышению профессионального уровня, как профсоюзного актива, так и руководителей образовательных организаций, что в целом работает на профилактику правонарушений в сфере реализации трудовых прав, способствуют развитию социального диалога сторон трудовых правоотношений, повышению имиджа Профсоюза и мотивации профсоюзного членства.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0"/>
        <w:rPr>
          <w:rStyle w:val="41"/>
          <w:sz w:val="28"/>
          <w:szCs w:val="28"/>
        </w:rPr>
      </w:pPr>
      <w:r w:rsidRPr="001773C1">
        <w:rPr>
          <w:rStyle w:val="41"/>
          <w:sz w:val="28"/>
          <w:szCs w:val="28"/>
        </w:rPr>
        <w:t>В ходе проведенной общепрофсоюзной тематической проверки в 626 образовательных организациях республики по теме «Соблюдение Трудового законодательства при заключении и изменении трудовых договоров с работниками образовательных организаций» выявлено 2003 нарушения трудового законодательства.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1773C1">
        <w:rPr>
          <w:rStyle w:val="41"/>
          <w:sz w:val="28"/>
          <w:szCs w:val="28"/>
        </w:rPr>
        <w:lastRenderedPageBreak/>
        <w:t xml:space="preserve">Результаты проверки заслушаны на заседаниях </w:t>
      </w:r>
      <w:r w:rsidRPr="001773C1">
        <w:rPr>
          <w:rStyle w:val="41"/>
          <w:sz w:val="28"/>
          <w:szCs w:val="28"/>
          <w:lang w:val="en-US" w:bidi="en-US"/>
        </w:rPr>
        <w:t>C</w:t>
      </w:r>
      <w:r w:rsidRPr="001773C1">
        <w:rPr>
          <w:rStyle w:val="41"/>
          <w:sz w:val="28"/>
          <w:szCs w:val="28"/>
          <w:lang w:bidi="en-US"/>
        </w:rPr>
        <w:t xml:space="preserve">ПО, доведены до руководителей </w:t>
      </w:r>
      <w:r w:rsidRPr="001773C1">
        <w:rPr>
          <w:rStyle w:val="41"/>
          <w:sz w:val="28"/>
          <w:szCs w:val="28"/>
        </w:rPr>
        <w:t>муниципальных органов управлением образования проведена работа по устранению выявленных нарушений.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8"/>
        <w:rPr>
          <w:rStyle w:val="41"/>
          <w:sz w:val="28"/>
          <w:szCs w:val="28"/>
        </w:rPr>
      </w:pPr>
      <w:r w:rsidRPr="001773C1">
        <w:rPr>
          <w:rStyle w:val="41"/>
          <w:sz w:val="28"/>
          <w:szCs w:val="28"/>
        </w:rPr>
        <w:t>По итогам проверки в помощь профсоюзному активу, руководителям образовательных организаций специалистами Рескома разработаны и размещены на сайте республиканской организации Профсоюза макеты трудовых договоров с учителем, воспитателем с учетом республиканской НСоТ.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8"/>
        <w:rPr>
          <w:rStyle w:val="41"/>
          <w:sz w:val="28"/>
          <w:szCs w:val="28"/>
        </w:rPr>
      </w:pPr>
      <w:r w:rsidRPr="001773C1">
        <w:rPr>
          <w:rStyle w:val="41"/>
          <w:sz w:val="28"/>
          <w:szCs w:val="28"/>
        </w:rPr>
        <w:t>За прошедший год правовой культуры в Профсоюзе территориальные (местные) профсоюзные организации проводили семинары профсоюзной общественности со специалистами Пенсионного фонда, фонда социального страхования, с представителями органов прокуратуры и другими специалистами. Регулярно проводились занятия Школ профсоюзного актива.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8"/>
        <w:rPr>
          <w:rStyle w:val="41"/>
          <w:sz w:val="28"/>
          <w:szCs w:val="28"/>
        </w:rPr>
      </w:pPr>
      <w:r w:rsidRPr="001773C1">
        <w:rPr>
          <w:rStyle w:val="41"/>
          <w:sz w:val="28"/>
          <w:szCs w:val="28"/>
        </w:rPr>
        <w:t xml:space="preserve">Во всех регионах Татарской республиканской организации Профсоюза, специалистами Рескома </w:t>
      </w:r>
      <w:r w:rsidR="00975F6C" w:rsidRPr="001773C1">
        <w:rPr>
          <w:rStyle w:val="41"/>
          <w:sz w:val="28"/>
          <w:szCs w:val="28"/>
        </w:rPr>
        <w:t>про</w:t>
      </w:r>
      <w:r w:rsidRPr="001773C1">
        <w:rPr>
          <w:rStyle w:val="41"/>
          <w:sz w:val="28"/>
          <w:szCs w:val="28"/>
        </w:rPr>
        <w:t>ведены семинары-совещания с освещением изменений законодательных актов, регулирующих трудовые правоотношения педагогических работников; представлена информация о правоприменительной практике Профсоюза по отстаиванию трудовых прав работников отрасли.</w:t>
      </w:r>
    </w:p>
    <w:p w:rsidR="00FF080A" w:rsidRPr="001773C1" w:rsidRDefault="00FF080A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41"/>
          <w:sz w:val="28"/>
          <w:szCs w:val="28"/>
        </w:rPr>
        <w:t>С марта по</w:t>
      </w:r>
      <w:r w:rsidRPr="001773C1">
        <w:rPr>
          <w:rStyle w:val="0ptExact"/>
          <w:spacing w:val="0"/>
          <w:sz w:val="28"/>
          <w:szCs w:val="28"/>
        </w:rPr>
        <w:t xml:space="preserve"> ноябрь 2016 года впервые на уровне республиканской организации Профсоюза был объявлен конкурс среди территориальных (местных) организаций Профсоюза на лучшую пропаганду правовых знаний. В конкурсе приняли участие 10 профсоюзных территориальных организаций от 4 регионов республики. Помимо трех победителей конкурса, а это Азнакаевская, Зеленодольская и Набережно-Челнинская организации Профсоюза, отмечены и номинанты на лучшую школу актива, активное и грамотное освещение правовой работы на сайте ряда организаций.</w:t>
      </w:r>
    </w:p>
    <w:p w:rsidR="00FF080A" w:rsidRDefault="00FF080A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 xml:space="preserve">В республиканском конкурсе Федерации профсоюзов РТ на лучшую Школу профактива </w:t>
      </w:r>
      <w:r w:rsidRPr="001773C1">
        <w:rPr>
          <w:rStyle w:val="0ptExact"/>
          <w:spacing w:val="0"/>
          <w:sz w:val="28"/>
          <w:szCs w:val="28"/>
          <w:lang w:val="en-US"/>
        </w:rPr>
        <w:t>I</w:t>
      </w:r>
      <w:r w:rsidRPr="001773C1">
        <w:rPr>
          <w:rStyle w:val="0ptExact"/>
          <w:spacing w:val="0"/>
          <w:sz w:val="28"/>
          <w:szCs w:val="28"/>
        </w:rPr>
        <w:t xml:space="preserve"> место заняли территориальные профсоюзные организации г.Набережные Челны и Лениногорского муниципального района.</w:t>
      </w:r>
    </w:p>
    <w:p w:rsidR="001773C1" w:rsidRDefault="001773C1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1773C1" w:rsidRDefault="001773C1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b/>
          <w:spacing w:val="0"/>
          <w:sz w:val="28"/>
          <w:szCs w:val="28"/>
        </w:rPr>
      </w:pPr>
      <w:r w:rsidRPr="001773C1">
        <w:rPr>
          <w:rStyle w:val="0ptExact"/>
          <w:b/>
          <w:spacing w:val="0"/>
          <w:sz w:val="28"/>
          <w:szCs w:val="28"/>
        </w:rPr>
        <w:lastRenderedPageBreak/>
        <w:t>Уважаемые коллеги!</w:t>
      </w:r>
    </w:p>
    <w:p w:rsidR="00546A11" w:rsidRPr="001773C1" w:rsidRDefault="00546A1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975F6C" w:rsidRPr="001773C1">
        <w:rPr>
          <w:rFonts w:ascii="Times New Roman" w:hAnsi="Times New Roman" w:cs="Times New Roman"/>
          <w:sz w:val="28"/>
          <w:szCs w:val="28"/>
        </w:rPr>
        <w:t xml:space="preserve">в законодательство, регулирующее деятельность некоммерческих организаций, в том числе и общественных, </w:t>
      </w:r>
      <w:r w:rsidRPr="001773C1">
        <w:rPr>
          <w:rFonts w:ascii="Times New Roman" w:hAnsi="Times New Roman" w:cs="Times New Roman"/>
          <w:sz w:val="28"/>
          <w:szCs w:val="28"/>
        </w:rPr>
        <w:t>были внесены многочисленные изменения</w:t>
      </w:r>
      <w:r w:rsidR="00975F6C" w:rsidRPr="001773C1">
        <w:rPr>
          <w:rFonts w:ascii="Times New Roman" w:hAnsi="Times New Roman" w:cs="Times New Roman"/>
          <w:sz w:val="28"/>
          <w:szCs w:val="28"/>
        </w:rPr>
        <w:t>,</w:t>
      </w:r>
      <w:r w:rsidRPr="001773C1">
        <w:rPr>
          <w:rFonts w:ascii="Times New Roman" w:hAnsi="Times New Roman" w:cs="Times New Roman"/>
          <w:sz w:val="28"/>
          <w:szCs w:val="28"/>
        </w:rPr>
        <w:t xml:space="preserve"> </w:t>
      </w:r>
      <w:r w:rsidR="00F46241" w:rsidRPr="001773C1">
        <w:rPr>
          <w:rFonts w:ascii="Times New Roman" w:hAnsi="Times New Roman" w:cs="Times New Roman"/>
          <w:sz w:val="28"/>
          <w:szCs w:val="28"/>
        </w:rPr>
        <w:t>которые касаются: общи</w:t>
      </w:r>
      <w:r w:rsidRPr="001773C1">
        <w:rPr>
          <w:rFonts w:ascii="Times New Roman" w:hAnsi="Times New Roman" w:cs="Times New Roman"/>
          <w:sz w:val="28"/>
          <w:szCs w:val="28"/>
        </w:rPr>
        <w:t>х</w:t>
      </w:r>
      <w:r w:rsidR="00F46241" w:rsidRPr="001773C1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05D8E" w:rsidRPr="001773C1">
        <w:rPr>
          <w:rFonts w:ascii="Times New Roman" w:hAnsi="Times New Roman" w:cs="Times New Roman"/>
          <w:sz w:val="28"/>
          <w:szCs w:val="28"/>
        </w:rPr>
        <w:t>о юридических лицах;</w:t>
      </w:r>
      <w:r w:rsidR="00F46241" w:rsidRPr="001773C1">
        <w:rPr>
          <w:rFonts w:ascii="Times New Roman" w:hAnsi="Times New Roman" w:cs="Times New Roman"/>
          <w:sz w:val="28"/>
          <w:szCs w:val="28"/>
        </w:rPr>
        <w:t xml:space="preserve"> </w:t>
      </w:r>
      <w:r w:rsidR="00705D8E" w:rsidRPr="001773C1">
        <w:rPr>
          <w:rFonts w:ascii="Times New Roman" w:hAnsi="Times New Roman" w:cs="Times New Roman"/>
          <w:sz w:val="28"/>
          <w:szCs w:val="28"/>
        </w:rPr>
        <w:t>корпоративного управления;</w:t>
      </w:r>
      <w:r w:rsidR="00F46241" w:rsidRPr="001773C1">
        <w:rPr>
          <w:rFonts w:ascii="Times New Roman" w:hAnsi="Times New Roman" w:cs="Times New Roman"/>
          <w:sz w:val="28"/>
          <w:szCs w:val="28"/>
        </w:rPr>
        <w:t xml:space="preserve"> правил реорганизации и ликвидации,</w:t>
      </w:r>
      <w:r w:rsidR="00705D8E" w:rsidRPr="001773C1">
        <w:rPr>
          <w:rFonts w:ascii="Times New Roman" w:hAnsi="Times New Roman" w:cs="Times New Roman"/>
          <w:sz w:val="28"/>
          <w:szCs w:val="28"/>
        </w:rPr>
        <w:t xml:space="preserve"> налогообложения,</w:t>
      </w:r>
      <w:r w:rsidR="00F46241" w:rsidRPr="001773C1">
        <w:rPr>
          <w:rFonts w:ascii="Times New Roman" w:hAnsi="Times New Roman" w:cs="Times New Roman"/>
          <w:sz w:val="28"/>
          <w:szCs w:val="28"/>
        </w:rPr>
        <w:t xml:space="preserve"> ежегодного подтверждения деятельности профорганизаций и другие.</w:t>
      </w:r>
    </w:p>
    <w:p w:rsidR="00F46241" w:rsidRPr="001773C1" w:rsidRDefault="00975F6C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73C1">
        <w:rPr>
          <w:rFonts w:ascii="Times New Roman" w:hAnsi="Times New Roman" w:cs="Times New Roman"/>
          <w:spacing w:val="-6"/>
          <w:sz w:val="28"/>
          <w:szCs w:val="28"/>
        </w:rPr>
        <w:t>И к</w:t>
      </w:r>
      <w:r w:rsidR="00F46241" w:rsidRPr="001773C1">
        <w:rPr>
          <w:rFonts w:ascii="Times New Roman" w:hAnsi="Times New Roman" w:cs="Times New Roman"/>
          <w:spacing w:val="-6"/>
          <w:sz w:val="28"/>
          <w:szCs w:val="28"/>
        </w:rPr>
        <w:t>ак показывает практика необходимо более четкое понимание руководителями и ответственными работниками всех уровней структуры Профсоюза особенностей правового положения профсоюзных организаций.</w:t>
      </w:r>
    </w:p>
    <w:p w:rsidR="00F46241" w:rsidRPr="001773C1" w:rsidRDefault="00975F6C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Так</w:t>
      </w:r>
      <w:r w:rsidR="00F46241" w:rsidRPr="001773C1">
        <w:rPr>
          <w:rFonts w:ascii="Times New Roman" w:hAnsi="Times New Roman" w:cs="Times New Roman"/>
          <w:sz w:val="28"/>
          <w:szCs w:val="28"/>
        </w:rPr>
        <w:t xml:space="preserve"> вопросы возникали в связи с несвоевременным уведомлением Минюста об изменениях юридического адреса, наименования организаций, об избрании новых профсоюзных руководителей. Имели место случаи регистрации в органах юстиции не территориальны</w:t>
      </w:r>
      <w:r w:rsidR="00705D8E" w:rsidRPr="001773C1">
        <w:rPr>
          <w:rFonts w:ascii="Times New Roman" w:hAnsi="Times New Roman" w:cs="Times New Roman"/>
          <w:sz w:val="28"/>
          <w:szCs w:val="28"/>
        </w:rPr>
        <w:t>х</w:t>
      </w:r>
      <w:r w:rsidR="00F46241" w:rsidRPr="001773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05D8E" w:rsidRPr="001773C1">
        <w:rPr>
          <w:rFonts w:ascii="Times New Roman" w:hAnsi="Times New Roman" w:cs="Times New Roman"/>
          <w:sz w:val="28"/>
          <w:szCs w:val="28"/>
        </w:rPr>
        <w:t>й</w:t>
      </w:r>
      <w:r w:rsidR="00F46241" w:rsidRPr="001773C1">
        <w:rPr>
          <w:rFonts w:ascii="Times New Roman" w:hAnsi="Times New Roman" w:cs="Times New Roman"/>
          <w:sz w:val="28"/>
          <w:szCs w:val="28"/>
        </w:rPr>
        <w:t>, а</w:t>
      </w:r>
      <w:r w:rsidR="008D6C41" w:rsidRPr="001773C1">
        <w:rPr>
          <w:rFonts w:ascii="Times New Roman" w:hAnsi="Times New Roman" w:cs="Times New Roman"/>
          <w:sz w:val="28"/>
          <w:szCs w:val="28"/>
        </w:rPr>
        <w:t xml:space="preserve"> </w:t>
      </w:r>
      <w:r w:rsidR="00705D8E" w:rsidRPr="001773C1">
        <w:rPr>
          <w:rFonts w:ascii="Times New Roman" w:hAnsi="Times New Roman" w:cs="Times New Roman"/>
          <w:sz w:val="28"/>
          <w:szCs w:val="28"/>
        </w:rPr>
        <w:t>их</w:t>
      </w:r>
      <w:r w:rsidR="008D6C41" w:rsidRPr="001773C1">
        <w:rPr>
          <w:rFonts w:ascii="Times New Roman" w:hAnsi="Times New Roman" w:cs="Times New Roman"/>
          <w:sz w:val="28"/>
          <w:szCs w:val="28"/>
        </w:rPr>
        <w:t xml:space="preserve"> выборных органов (ГК, РК), что является неправильным. Вскрылся ряд нарушений юридической регистрации в налоговых органах при открытии новых счетов в других банках в связи с проблемами Татфондбанка, Агропромбанка и других.</w:t>
      </w:r>
    </w:p>
    <w:p w:rsidR="008D6C41" w:rsidRPr="001773C1" w:rsidRDefault="008D6C4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Все необходимые юридические процедуры необходимо проводить своевременно, согласуя правильность оформления профсоюзных документов с правовой инспекцией Рескома.</w:t>
      </w:r>
    </w:p>
    <w:p w:rsidR="008D6C41" w:rsidRPr="001773C1" w:rsidRDefault="008D6C4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73C1">
        <w:rPr>
          <w:rFonts w:ascii="Times New Roman" w:hAnsi="Times New Roman" w:cs="Times New Roman"/>
          <w:spacing w:val="-6"/>
          <w:sz w:val="28"/>
          <w:szCs w:val="28"/>
        </w:rPr>
        <w:t xml:space="preserve">Современное законодательство и возрастающие в соответствии с ним требования к общественным организациям с правом юридического лица приводят выборные профсоюзные органы к необходимости ответственного и правильного оформления профсоюзной документации, протокольного хозяйства в соответствии с Инструкцией Рескома по ведению делопроизводства, что не всегда четко  соблюдается </w:t>
      </w:r>
      <w:r w:rsidR="00705D8E" w:rsidRPr="001773C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1773C1">
        <w:rPr>
          <w:rFonts w:ascii="Times New Roman" w:hAnsi="Times New Roman" w:cs="Times New Roman"/>
          <w:spacing w:val="-6"/>
          <w:sz w:val="28"/>
          <w:szCs w:val="28"/>
        </w:rPr>
        <w:t xml:space="preserve"> территориальных и первичных профорганизациях, а особенно в профкомах вузов, что показала проверка</w:t>
      </w:r>
      <w:r w:rsidR="00340F21" w:rsidRPr="001773C1">
        <w:rPr>
          <w:rFonts w:ascii="Times New Roman" w:hAnsi="Times New Roman" w:cs="Times New Roman"/>
          <w:spacing w:val="-6"/>
          <w:sz w:val="28"/>
          <w:szCs w:val="28"/>
        </w:rPr>
        <w:t xml:space="preserve"> внутрисоюзной работы комиссией Рескома осенью прошлого года, а также обсуждение на заседании президиума Рескома в апреле с.г. вопроса «О состоянии организационно-финансовой деятельности в профсоюзной организации </w:t>
      </w:r>
      <w:r w:rsidR="00340F21" w:rsidRPr="001773C1">
        <w:rPr>
          <w:rFonts w:ascii="Times New Roman" w:hAnsi="Times New Roman" w:cs="Times New Roman"/>
          <w:spacing w:val="-6"/>
          <w:sz w:val="28"/>
          <w:szCs w:val="28"/>
        </w:rPr>
        <w:lastRenderedPageBreak/>
        <w:t>КГАСУ», где работа профкома в этом направлении была признана недостаточной, что констатируется в соответствующем постановлении президиума.</w:t>
      </w:r>
    </w:p>
    <w:p w:rsidR="00340F21" w:rsidRDefault="00340F2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Сегодня нам, профсоюзным руководителям</w:t>
      </w:r>
      <w:r w:rsidR="00705D8E" w:rsidRPr="001773C1">
        <w:rPr>
          <w:rFonts w:ascii="Times New Roman" w:hAnsi="Times New Roman" w:cs="Times New Roman"/>
          <w:sz w:val="28"/>
          <w:szCs w:val="28"/>
        </w:rPr>
        <w:t>,</w:t>
      </w:r>
      <w:r w:rsidRPr="001773C1">
        <w:rPr>
          <w:rFonts w:ascii="Times New Roman" w:hAnsi="Times New Roman" w:cs="Times New Roman"/>
          <w:sz w:val="28"/>
          <w:szCs w:val="28"/>
        </w:rPr>
        <w:t xml:space="preserve"> важно понимать, что все вопросы работы профорганов должны соответствовать действующему правовому полю и уставным требованиям Профсоюза.</w:t>
      </w:r>
    </w:p>
    <w:p w:rsidR="001773C1" w:rsidRDefault="001773C1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6C" w:rsidRPr="001773C1" w:rsidRDefault="00975F6C" w:rsidP="001773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C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Профсоюзным активом республиканской организации успешно реализованы многие системные проекты и масштабные мероприятия как в целом по реализации защитной функции, так и во внутрисоюзной работе.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Все они были направлены на главное – на повышение организационно-финансовой эффективности деятельности выборных профсоюзных органов и организаций Профсоюза. В этом ряду - ежегодные слеты председателей и победителей конкурсов профессионального мастерства на теплоходе «Федор Панферов», смотры-конкурсы агитбригад как во многих районах, так и на уровне республики, где победителями в этом году стали агитбригады из гг.Лениногорска, Нурлат, конкурсы председателей профбюро сотрудников вузов, студенческого профактива «Лучший профсоюзный лидер», конкурсы на лучшего председателя профкома, лучший информационный стенд, сайт и т.д.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Год «Местной профсоюзной организации» дал старт оценке эффективности каждой из этих организаций, проведения их рейтинга, таблица которого заполнялись в результате самоанализа.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2-й год успешно реализуется проект Профсоюза «Открытый (публичный) отчет выборного профсоюзного органа», который по сути обеспечивает информационную открытость и прозрачность профсоюзной деятельности для каждого члена Профсоюза.</w:t>
      </w:r>
    </w:p>
    <w:p w:rsidR="00975F6C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В этом ряду можно назвать и такие проекты, как конкурс организаций Профсоюза «Информационный прорыв», его призером на Всероссийском уровне стала Набережно-Челнинская организация Профсоюза.</w:t>
      </w:r>
    </w:p>
    <w:p w:rsidR="001773C1" w:rsidRDefault="001773C1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lastRenderedPageBreak/>
        <w:t>Знаменательным событием для республиканской организации стало проведение совместно с ЦС и центром «Гармония» на базе Татарстана 2-й год подряд семинара председателей местных организаций Профсоюза, в котором за это время приняло участие около 300 профлидеров из 34 регионов России.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Опыт республиканского комитета профсоюза, территориальных, вузовских и первичных профсоюзных организаций по мотивации и достижению высокого уровня охвата профчленством вызывает интерес у наших коллег из разных регионов РФ. Центральный Совет своим решением определил республиканскую организацию, а также 9 профорганизаций образовательных учреждений г.Казани, Зеленодольского и Арского района официальными федеральными площадками Общероссийского Профсоюза образования по обмену опытом работы.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Необходимо отметить, что многие профорганизации стали работать более активно и профессионально, они умело применяют современные формы работы, новые информационные технологии.</w:t>
      </w:r>
    </w:p>
    <w:p w:rsidR="00975F6C" w:rsidRPr="001773C1" w:rsidRDefault="00975F6C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 xml:space="preserve">Среди них профорганизации гг.Казань, Набережные Челны, Лениногорск, Нижнекамск, Альметьевского, Зеленодольского, Азнакаевского, Аксубаевского, Арского, Алькеевского, Бавлинского, Буинского, Высокогорского, Дрожжановского, Елабужского, Зеленодольского, Камско-Устьинского, Кукморского, Кайбицкого, Лаишевского, Мамадышского, Менделеевского, Мензелинского, Муслюмовского, Нурлатского, Пестречинского, Рыбно-Слободского, Тетюшского, Чистопольского районов.  </w:t>
      </w:r>
    </w:p>
    <w:p w:rsidR="00975F6C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C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 современных условиях информационная работа является одним из ключевых направлений профсоюзной деятельности.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Республиканская организация располагает значительными информационными ресурсами и кадровым потенциалом. На информационную деятельность выделяется до 10% профсоюзного бюджета. 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На сегодняшний день в 52 территориальных организациях - 16 штатных специалистов по информационной работе. Еще 25 человек являются внештатными специалистами или ответственными за этот вид деятельности. 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специалистов, ответственных за информационную работу проходит регулярно, 2-3 раза в год, действует Школа профсоюзного журналиста. Последний тренинг в рамках этой Школы прошел в марте 2017 года. 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Говоря о материальной базе информационной работы Профсоюза стоит отметить, что все без исключения территориальные и вузовские организации Профсоюза располагают современной компьютерной техникой, что способствует оперативному и качественному сбору, обработке и распространению информации. 100% территориальных организаций располагают выходом в интернет и адресами электронной почты.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Положительная динамика наблюдается в выпуске рекламной и презентационной продукции, способствующей формированию корпоративной культуры, идентификации организации в обществе и формированию положительного имиджа Профсоюза.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Значительно увеличилось количество современных презентационных печатных (рекламные модули, брошюры, плакаты, фотографий) и видео – материалов о деятельности Профсоюза. На это особенно повлияло значительное количество акций и конкурсов. Среди них </w:t>
      </w:r>
      <w:r w:rsidRPr="001773C1">
        <w:rPr>
          <w:rFonts w:ascii="Times New Roman" w:hAnsi="Times New Roman" w:cs="Times New Roman"/>
          <w:b/>
          <w:sz w:val="28"/>
          <w:szCs w:val="28"/>
        </w:rPr>
        <w:t>р</w:t>
      </w:r>
      <w:r w:rsidRPr="001773C1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еспубликанский конкурс плакатов, видеороликов и фотографий «Профсоюз. Студенческий взгляд», республиканский конкурс на лучший видеоролик «Социальное партнерство: истории в деталях», республиканская акция «Профсоюзный урок» и другие.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На сегодняшний день интернет является одним из действенных, оперативных и недорогих способов распространения информации. Активно используется официальный портал Рескома </w:t>
      </w:r>
      <w:hyperlink r:id="rId7" w:history="1">
        <w:r w:rsidRPr="001773C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www.edunion.ru</w:t>
        </w:r>
      </w:hyperlink>
      <w:r w:rsidRPr="001773C1">
        <w:rPr>
          <w:rFonts w:ascii="Times New Roman" w:hAnsi="Times New Roman" w:cs="Times New Roman"/>
          <w:b/>
          <w:sz w:val="28"/>
          <w:szCs w:val="28"/>
        </w:rPr>
        <w:t>.</w:t>
      </w:r>
      <w:r w:rsidRPr="001773C1">
        <w:rPr>
          <w:rFonts w:ascii="Times New Roman" w:hAnsi="Times New Roman" w:cs="Times New Roman"/>
          <w:sz w:val="28"/>
          <w:szCs w:val="28"/>
        </w:rPr>
        <w:t xml:space="preserve"> В 2016 году была проведена большая работа по редизайну сайта: он приобрел современный вид, новые технические возможности: на портале появились такие разделы как СМИ о нас, Молодежная политика, Организационно-методическая работа, Конкурсы и другие, а также возможность размещать фоторепортажи и видеоматериалы.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Все территориальные и вузовские организации (100%) имеют свои профсоюзные сайты или странички, а среди первичек их имеют 2116 организаций (73%). 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>На сегодняшний день 2790 образовательных организаций, а это 96%, имеют профсоюзные информационные стенды. В территориях проводится большое количество информационных конкурсов для первичных профсоюзных организаций: конкурсы на лучший профсоюзный стенд, лучшую профсоюзную интернет-страничку, лучшую информационную работу, лучший профсоюзный кабинет.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Долгое время Татарская республиканская организация держится в лидерах по подписке на профсоюзные издания. Подписчиками газеты «Мой профсоюз» в 2016 году стали 80% первичных профсоюзных организаций, 50% «первичек» выписывают газету Федерации профсоюзов РТ «Новое слово».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Продвижению деятельности республиканской организации профсоюза образования в СМИ уделяется большое внимание. В 2016 году опубликовано более 50 материалов в таких изданиях как «Российская газета», «Учительская газета», «Мой профсоюз», «Новое слово». Все публикации представлены на сайте Рескома в разделе «СМИ о нас». 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Продолжается сотрудничество с редакцией телевизионной программы «Профсоюз – союз сильных», которая ежемесячно выходит на республиканском канале «Татарстан новый век». В 2016 году сюжеты, посвященные профсоюзу образования, вышли в 7 выпусках из 12-ти. 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В 2016 году Татарский республиканский комитет стал призером конкурса Федерации профсоюзов РТ «На лучшее освещение профсоюзной деятельности в СМИ Республики Татарстан» в номинации «Социальный аспект».</w:t>
      </w:r>
    </w:p>
    <w:p w:rsidR="00AD486E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 xml:space="preserve">Активно продвижением в СМИ занимаются и территориальные профсоюзные организации. В 2016 году в районных газетах и на местном телевидении вышли свыше 140 публикаций и телевизионных сюжетов о профсоюзе образования. 16 территорий ежемесячно или ежеквартально выпускают собственные профсоюзные информационные вестники и бюллетени. </w:t>
      </w:r>
    </w:p>
    <w:p w:rsidR="001773C1" w:rsidRDefault="001773C1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C1" w:rsidRPr="001773C1" w:rsidRDefault="001773C1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lastRenderedPageBreak/>
        <w:t>За последний год выросло представительство Профсоюза в социальных сетях. Страница республиканской организации В контакте на сегодняшний день она имеет свыше 700 подписчиков. Страницы Рескома появятся в Инстаграме и Фейсбуке.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Распространение информации в прессе, в журнале Рескома «Наш Профсоюз: опыт и перспективы», формирование положительного имиджа Профсоюза осуществляется и посредством поддержки специальных мероприятий для работников образования, таких как конкурсы «Учитель года», «Воспитатель года», «Студенческий лидер» и другие.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Поддержка конкурсного движения, представительство Профсоюза на всех районных и республиканских конкурсных площадках, партнерские проекты – эффективное средство информирования работников образования о деятельности Профсоюза, формирования общественного мнения в пользу Профсоюза и возможность широкого вовлечения работников в ряды членов нашей организации.</w:t>
      </w:r>
    </w:p>
    <w:p w:rsidR="00AD486E" w:rsidRPr="001773C1" w:rsidRDefault="00AD486E" w:rsidP="0017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hAnsi="Times New Roman" w:cs="Times New Roman"/>
          <w:sz w:val="28"/>
          <w:szCs w:val="28"/>
        </w:rPr>
        <w:t>Благодаря этому мы выходим на тот уровень, когда агитация за Профсоюз осуществляется не только, даже не столько, выборными профсоюзными работниками, а рядовыми членами Профсоюза.</w:t>
      </w:r>
    </w:p>
    <w:p w:rsidR="00AD486E" w:rsidRPr="001773C1" w:rsidRDefault="00AD486E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Центральным фактором в достижении эффективности организационной и финансовой работы являются профсоюзные кадры.</w:t>
      </w:r>
    </w:p>
    <w:p w:rsidR="00AD486E" w:rsidRPr="001773C1" w:rsidRDefault="00AD486E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Именно председатели организаций Профсоюза, многотысячный профсоюзный актив в полной мере формируют «лицо» профсоюзной организации, лицо Профсоюза, его уникальность и привлекательность.</w:t>
      </w:r>
    </w:p>
    <w:p w:rsidR="00AD486E" w:rsidRDefault="00AD486E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  <w:r w:rsidRPr="001773C1">
        <w:rPr>
          <w:rStyle w:val="0ptExact"/>
          <w:spacing w:val="0"/>
          <w:sz w:val="28"/>
          <w:szCs w:val="28"/>
        </w:rPr>
        <w:t>Нам всем вместе удается совершенствовать систему работы с кадрами и активом, с этой целью мы предлагаем внедрить на республиканском уровне 2 новых концепции – кадровой политики и профсоюзного обучения, и уверены, что это позволит значительно укрепить кадровый состав всей структуры республиканской организации Профсоюза, а также повысить профессионализм и функциональную грамотность штатных профсоюзных работников и профактива.</w:t>
      </w:r>
    </w:p>
    <w:p w:rsidR="001773C1" w:rsidRDefault="001773C1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Pr="001773C1" w:rsidRDefault="001773C1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AD486E" w:rsidP="001773C1">
      <w:pPr>
        <w:pStyle w:val="5"/>
        <w:shd w:val="clear" w:color="auto" w:fill="auto"/>
        <w:spacing w:line="36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1773C1">
        <w:rPr>
          <w:b/>
          <w:color w:val="000000"/>
          <w:sz w:val="28"/>
          <w:szCs w:val="28"/>
          <w:lang w:eastAsia="ru-RU" w:bidi="ru-RU"/>
        </w:rPr>
        <w:lastRenderedPageBreak/>
        <w:t>Уважаемые коллеги!</w:t>
      </w:r>
      <w:r w:rsidRPr="001773C1">
        <w:rPr>
          <w:color w:val="000000"/>
          <w:sz w:val="28"/>
          <w:szCs w:val="28"/>
          <w:lang w:eastAsia="ru-RU" w:bidi="ru-RU"/>
        </w:rPr>
        <w:t xml:space="preserve"> </w:t>
      </w:r>
    </w:p>
    <w:p w:rsidR="00AD486E" w:rsidRPr="001773C1" w:rsidRDefault="00AD486E" w:rsidP="001773C1">
      <w:pPr>
        <w:pStyle w:val="5"/>
        <w:shd w:val="clear" w:color="auto" w:fill="auto"/>
        <w:spacing w:line="36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1773C1">
        <w:rPr>
          <w:color w:val="000000"/>
          <w:sz w:val="28"/>
          <w:szCs w:val="28"/>
          <w:lang w:eastAsia="ru-RU" w:bidi="ru-RU"/>
        </w:rPr>
        <w:t xml:space="preserve">Все меры по повышению эффективности деятельности профсоюзных организаций, не могут быть реализованы без </w:t>
      </w:r>
      <w:r w:rsidRPr="001773C1">
        <w:rPr>
          <w:rStyle w:val="1"/>
          <w:sz w:val="28"/>
          <w:szCs w:val="28"/>
          <w:u w:val="none"/>
        </w:rPr>
        <w:t>крепкой ф</w:t>
      </w:r>
      <w:r w:rsidRPr="001773C1">
        <w:rPr>
          <w:color w:val="000000"/>
          <w:sz w:val="28"/>
          <w:szCs w:val="28"/>
          <w:lang w:eastAsia="ru-RU" w:bidi="ru-RU"/>
        </w:rPr>
        <w:t>инансовой основы. Основным источником доходной части профсоюзного бюджета являются членские профсоюзные взносы. Важнейшую роль в финансовом укреплении структур Профсоюза играет их рациональное распределение.</w:t>
      </w:r>
    </w:p>
    <w:p w:rsidR="00AD486E" w:rsidRPr="001773C1" w:rsidRDefault="00AD486E" w:rsidP="001773C1">
      <w:pPr>
        <w:tabs>
          <w:tab w:val="right" w:pos="2784"/>
          <w:tab w:val="left" w:pos="2929"/>
        </w:tabs>
        <w:spacing w:after="0" w:line="360" w:lineRule="auto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773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нас складывается таким образом, что в Реском профсоюза перечисляют 22% местные и профсоюзные организации вузов перечисляют 22%, студенческие - </w:t>
      </w:r>
      <w:r w:rsidRPr="001773C1">
        <w:rPr>
          <w:rFonts w:ascii="Times New Roman" w:hAnsi="Times New Roman" w:cs="Times New Roman"/>
          <w:color w:val="000000"/>
          <w:sz w:val="28"/>
          <w:szCs w:val="28"/>
          <w:lang w:bidi="en-US"/>
        </w:rPr>
        <w:t>5%.</w:t>
      </w:r>
      <w:r w:rsidRPr="001773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перечисления членских взносов свидетельствует о том, что имеет место несвоевременность перечислений, а также неполнота перечислений. Это затрудняет </w:t>
      </w:r>
      <w:r w:rsidRPr="001773C1">
        <w:rPr>
          <w:rStyle w:val="3"/>
          <w:rFonts w:eastAsiaTheme="minorHAnsi"/>
          <w:sz w:val="28"/>
          <w:szCs w:val="28"/>
        </w:rPr>
        <w:t xml:space="preserve">Рескому </w:t>
      </w:r>
      <w:r w:rsidRPr="001773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профсоюза</w:t>
      </w:r>
      <w:r w:rsidRPr="001773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исполнять свои обязательства.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Реском профсоюза неоднократно рекомендовал решать вопросы консолидации средств Профсоюза на уровне местных организаций. Эти рекомендации используются в __________________________________________</w:t>
      </w:r>
    </w:p>
    <w:p w:rsidR="00AD486E" w:rsidRPr="001773C1" w:rsidRDefault="00AD486E" w:rsidP="001773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районах и в ________________________________________________________   где сосредотачивается 40% и выше членских взносов. Это позволяет более эффективно осуществлять защитную и представительскую функции, решать проблемы социальной поддержки членов профсоюза, организовывать обучение профсоюзного актива. </w:t>
      </w:r>
    </w:p>
    <w:p w:rsidR="00AD486E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укрепления профсоюзной деятельности ЦС Профсоюза предлагает продолжить работу по перераспределению средств профсоюзного бюджета на создание фондов социальной помощи членов профсоюза, оздоровление их (не менее 10%) на подготовку и обучение профсоюзного актива и кадров (6-10%), на информационную работу (3-5%), работу с молодежью (2-4%), иные приоритетные формы деятельности (3-5%). Все это потребует от выборных профсоюзных органов напряженной и трудной работы, которая должна проходить поэтапно, выверено и аккуратно с учетом специфики наших профсоюзных организаций.</w:t>
      </w:r>
    </w:p>
    <w:p w:rsidR="001773C1" w:rsidRPr="001773C1" w:rsidRDefault="001773C1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Уставом Профсоюза контроль за финансово-</w:t>
      </w: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хозяйственной деятельностью должен осуществлять контрольно</w:t>
      </w: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-ревизионные комиссии. Чтобы они не являлись чисто формальными структурами, члены ее должны быть профессионалами в проведении проверок организационно</w:t>
      </w: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-финансовой деятельности организаций Профсоюза. К сожалению, на практике это не всегда бывает так. Поэтому нам необходимо повышать профессиональный уровень членов КРК, проводить с ни ми обучающие семинары.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знаем </w:t>
      </w: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Профсоюза проходил под девизом «Вместе в будущее!».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 Татарстана сегодня с гордостью и достоинством ощущает свою причастность к структуре самой большой профсоюзной организации страны.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ориентируем наших лидеров на то, что практика организационно-финансовой работы – это продуктивная деятельность людей, получивших духовный кредит от членов Профсоюза.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доверие порождает ответное доверие и вызывает стремление к достижению общих целей.</w:t>
      </w:r>
    </w:p>
    <w:p w:rsidR="00AD486E" w:rsidRPr="001773C1" w:rsidRDefault="00AD486E" w:rsidP="00177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по восходящей спирали роста и перемен, мы должны общими усилиями совершенствовать нашу работу, брать обязательства и действовать, поднимаясь с каждым разом на новый виток.</w:t>
      </w:r>
    </w:p>
    <w:p w:rsidR="00AD486E" w:rsidRPr="001773C1" w:rsidRDefault="00AD486E" w:rsidP="00CB12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 нашей работе непременно произойдут позитивные изменения, ориентированные на главный результат – достойную защиту работника образования – члена Профсоюза!</w:t>
      </w:r>
      <w:bookmarkStart w:id="0" w:name="_GoBack"/>
      <w:bookmarkEnd w:id="0"/>
    </w:p>
    <w:p w:rsidR="00AD486E" w:rsidRPr="001773C1" w:rsidRDefault="00AD486E" w:rsidP="001773C1">
      <w:pPr>
        <w:pStyle w:val="5"/>
        <w:shd w:val="clear" w:color="auto" w:fill="auto"/>
        <w:spacing w:line="360" w:lineRule="auto"/>
        <w:ind w:firstLine="708"/>
        <w:rPr>
          <w:rStyle w:val="0ptExact"/>
          <w:spacing w:val="0"/>
          <w:sz w:val="28"/>
          <w:szCs w:val="28"/>
        </w:rPr>
      </w:pPr>
    </w:p>
    <w:p w:rsidR="00AD486E" w:rsidRDefault="00AD486E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p w:rsidR="001773C1" w:rsidRDefault="001773C1" w:rsidP="00AD486E">
      <w:pPr>
        <w:pStyle w:val="5"/>
        <w:shd w:val="clear" w:color="auto" w:fill="auto"/>
        <w:spacing w:line="240" w:lineRule="auto"/>
        <w:ind w:firstLine="708"/>
        <w:rPr>
          <w:rStyle w:val="0ptExact"/>
          <w:spacing w:val="0"/>
          <w:sz w:val="28"/>
          <w:szCs w:val="28"/>
        </w:rPr>
      </w:pPr>
    </w:p>
    <w:sectPr w:rsidR="001773C1" w:rsidSect="009832B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D6" w:rsidRDefault="007263D6" w:rsidP="00343F4C">
      <w:pPr>
        <w:spacing w:after="0" w:line="240" w:lineRule="auto"/>
      </w:pPr>
      <w:r>
        <w:separator/>
      </w:r>
    </w:p>
  </w:endnote>
  <w:endnote w:type="continuationSeparator" w:id="0">
    <w:p w:rsidR="007263D6" w:rsidRDefault="007263D6" w:rsidP="0034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168019"/>
      <w:docPartObj>
        <w:docPartGallery w:val="Page Numbers (Bottom of Page)"/>
        <w:docPartUnique/>
      </w:docPartObj>
    </w:sdtPr>
    <w:sdtEndPr/>
    <w:sdtContent>
      <w:p w:rsidR="00343F4C" w:rsidRDefault="00343F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C3">
          <w:rPr>
            <w:noProof/>
          </w:rPr>
          <w:t>2</w:t>
        </w:r>
        <w:r>
          <w:fldChar w:fldCharType="end"/>
        </w:r>
      </w:p>
    </w:sdtContent>
  </w:sdt>
  <w:p w:rsidR="00343F4C" w:rsidRDefault="0034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D6" w:rsidRDefault="007263D6" w:rsidP="00343F4C">
      <w:pPr>
        <w:spacing w:after="0" w:line="240" w:lineRule="auto"/>
      </w:pPr>
      <w:r>
        <w:separator/>
      </w:r>
    </w:p>
  </w:footnote>
  <w:footnote w:type="continuationSeparator" w:id="0">
    <w:p w:rsidR="007263D6" w:rsidRDefault="007263D6" w:rsidP="0034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3"/>
    <w:rsid w:val="000471B2"/>
    <w:rsid w:val="00085868"/>
    <w:rsid w:val="00135AB3"/>
    <w:rsid w:val="00174A98"/>
    <w:rsid w:val="001773C1"/>
    <w:rsid w:val="001B3361"/>
    <w:rsid w:val="001C64E2"/>
    <w:rsid w:val="00225220"/>
    <w:rsid w:val="00263313"/>
    <w:rsid w:val="0029290B"/>
    <w:rsid w:val="00294D24"/>
    <w:rsid w:val="002A471A"/>
    <w:rsid w:val="002E6C58"/>
    <w:rsid w:val="002F7AB2"/>
    <w:rsid w:val="00310BD3"/>
    <w:rsid w:val="00340F21"/>
    <w:rsid w:val="00343F4C"/>
    <w:rsid w:val="00381D57"/>
    <w:rsid w:val="003B6708"/>
    <w:rsid w:val="003C74AF"/>
    <w:rsid w:val="003D5644"/>
    <w:rsid w:val="003E36D3"/>
    <w:rsid w:val="003F36F4"/>
    <w:rsid w:val="004069D2"/>
    <w:rsid w:val="00413974"/>
    <w:rsid w:val="00447EC3"/>
    <w:rsid w:val="00482560"/>
    <w:rsid w:val="004A1F38"/>
    <w:rsid w:val="004A7C17"/>
    <w:rsid w:val="004E14B3"/>
    <w:rsid w:val="00516520"/>
    <w:rsid w:val="00546A11"/>
    <w:rsid w:val="00553700"/>
    <w:rsid w:val="00573400"/>
    <w:rsid w:val="0057342A"/>
    <w:rsid w:val="0059164F"/>
    <w:rsid w:val="005D22EB"/>
    <w:rsid w:val="005F5DF3"/>
    <w:rsid w:val="005F6E10"/>
    <w:rsid w:val="00640780"/>
    <w:rsid w:val="00642C7E"/>
    <w:rsid w:val="00655543"/>
    <w:rsid w:val="006772AC"/>
    <w:rsid w:val="006F5E96"/>
    <w:rsid w:val="00705D8E"/>
    <w:rsid w:val="0070707C"/>
    <w:rsid w:val="00720730"/>
    <w:rsid w:val="007263D6"/>
    <w:rsid w:val="00733DA3"/>
    <w:rsid w:val="007341B5"/>
    <w:rsid w:val="00735315"/>
    <w:rsid w:val="007849AD"/>
    <w:rsid w:val="007B2724"/>
    <w:rsid w:val="007F0527"/>
    <w:rsid w:val="007F4F4C"/>
    <w:rsid w:val="00802F7E"/>
    <w:rsid w:val="0080486F"/>
    <w:rsid w:val="008A61F8"/>
    <w:rsid w:val="008C3815"/>
    <w:rsid w:val="008C64D9"/>
    <w:rsid w:val="008D6C41"/>
    <w:rsid w:val="008E0374"/>
    <w:rsid w:val="00932948"/>
    <w:rsid w:val="00975F6C"/>
    <w:rsid w:val="009832BC"/>
    <w:rsid w:val="009A18B3"/>
    <w:rsid w:val="009A2A35"/>
    <w:rsid w:val="009A72C3"/>
    <w:rsid w:val="00A003B1"/>
    <w:rsid w:val="00A67E14"/>
    <w:rsid w:val="00A70FC3"/>
    <w:rsid w:val="00A92F74"/>
    <w:rsid w:val="00A93A52"/>
    <w:rsid w:val="00A93FAC"/>
    <w:rsid w:val="00AD10A7"/>
    <w:rsid w:val="00AD486E"/>
    <w:rsid w:val="00AE1CC1"/>
    <w:rsid w:val="00B941C1"/>
    <w:rsid w:val="00BB341F"/>
    <w:rsid w:val="00BF4923"/>
    <w:rsid w:val="00BF4FBD"/>
    <w:rsid w:val="00C03664"/>
    <w:rsid w:val="00C656B5"/>
    <w:rsid w:val="00C92AB2"/>
    <w:rsid w:val="00CB1209"/>
    <w:rsid w:val="00CC51D9"/>
    <w:rsid w:val="00CF017B"/>
    <w:rsid w:val="00CF6099"/>
    <w:rsid w:val="00D649E8"/>
    <w:rsid w:val="00D75F9A"/>
    <w:rsid w:val="00D95FF3"/>
    <w:rsid w:val="00DC3342"/>
    <w:rsid w:val="00DF04C0"/>
    <w:rsid w:val="00E31B64"/>
    <w:rsid w:val="00ED2652"/>
    <w:rsid w:val="00ED321A"/>
    <w:rsid w:val="00F049D8"/>
    <w:rsid w:val="00F212C5"/>
    <w:rsid w:val="00F46241"/>
    <w:rsid w:val="00F516F8"/>
    <w:rsid w:val="00FB5061"/>
    <w:rsid w:val="00FD2F7E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C9B8-E258-405E-836B-1927A3E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4C"/>
  </w:style>
  <w:style w:type="paragraph" w:styleId="a5">
    <w:name w:val="footer"/>
    <w:basedOn w:val="a"/>
    <w:link w:val="a6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4C"/>
  </w:style>
  <w:style w:type="paragraph" w:styleId="a7">
    <w:name w:val="Balloon Text"/>
    <w:basedOn w:val="a"/>
    <w:link w:val="a8"/>
    <w:uiPriority w:val="99"/>
    <w:semiHidden/>
    <w:unhideWhenUsed/>
    <w:rsid w:val="003E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D3"/>
    <w:rPr>
      <w:rFonts w:ascii="Segoe UI" w:hAnsi="Segoe UI" w:cs="Segoe UI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F049D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5"/>
    <w:rsid w:val="00F0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04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F049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5"/>
    <w:basedOn w:val="a"/>
    <w:link w:val="a9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-1pt">
    <w:name w:val="Основной текст + 22 pt;Курсив;Интервал -1 pt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9D8"/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049D8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5TimesNewRoman13pt">
    <w:name w:val="Основной текст (5) + Times New Roman;13 pt;Не полужирный"/>
    <w:basedOn w:val="50"/>
    <w:rsid w:val="00F04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49D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">
    <w:name w:val="Основной текст2"/>
    <w:basedOn w:val="a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 (5)"/>
    <w:basedOn w:val="a"/>
    <w:link w:val="50"/>
    <w:rsid w:val="00F049D8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character" w:customStyle="1" w:styleId="3">
    <w:name w:val="Основной текст3"/>
    <w:basedOn w:val="a9"/>
    <w:rsid w:val="00F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Курсив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ptExact">
    <w:name w:val="Основной текст + 20 pt;Курсив;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bel11pt0ptExact">
    <w:name w:val="Основной текст + Corbel;11 pt;Полужирный;Интервал 0 pt Exact"/>
    <w:basedOn w:val="a9"/>
    <w:rsid w:val="007341B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A7C17"/>
    <w:rPr>
      <w:rFonts w:ascii="Corbel" w:eastAsia="Corbel" w:hAnsi="Corbel" w:cs="Corbel"/>
      <w:i/>
      <w:iCs/>
      <w:sz w:val="52"/>
      <w:szCs w:val="52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A7C1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i/>
      <w:iCs/>
      <w:sz w:val="52"/>
      <w:szCs w:val="52"/>
    </w:rPr>
  </w:style>
  <w:style w:type="character" w:customStyle="1" w:styleId="20pt-1ptExact">
    <w:name w:val="Основной текст + 20 pt;Курсив;Интервал -1 pt Exact"/>
    <w:basedOn w:val="a9"/>
    <w:rsid w:val="00310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7340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3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400"/>
    <w:pPr>
      <w:widowControl w:val="0"/>
      <w:shd w:val="clear" w:color="auto" w:fill="FFFFFF"/>
      <w:spacing w:after="780" w:line="0" w:lineRule="atLeast"/>
      <w:ind w:hanging="7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сновной текст (3)"/>
    <w:basedOn w:val="a"/>
    <w:link w:val="30"/>
    <w:rsid w:val="00573400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AD486E"/>
    <w:rPr>
      <w:color w:val="0000FF"/>
      <w:u w:val="single"/>
    </w:rPr>
  </w:style>
  <w:style w:type="character" w:styleId="ab">
    <w:name w:val="Strong"/>
    <w:uiPriority w:val="22"/>
    <w:qFormat/>
    <w:rsid w:val="00AD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2017-05-17T14:03:00Z</cp:lastPrinted>
  <dcterms:created xsi:type="dcterms:W3CDTF">2017-05-30T11:08:00Z</dcterms:created>
  <dcterms:modified xsi:type="dcterms:W3CDTF">2017-05-30T11:08:00Z</dcterms:modified>
</cp:coreProperties>
</file>