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0B" w:rsidRPr="009B1E3E" w:rsidRDefault="00B4390B" w:rsidP="00B4390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О Т Ч Ё Т</w:t>
      </w:r>
    </w:p>
    <w:p w:rsidR="00B4390B" w:rsidRDefault="00B4390B" w:rsidP="00B439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B1E3E">
        <w:rPr>
          <w:rFonts w:ascii="Times New Roman" w:hAnsi="Times New Roman"/>
          <w:b/>
          <w:sz w:val="28"/>
          <w:szCs w:val="28"/>
        </w:rPr>
        <w:t xml:space="preserve"> работе</w:t>
      </w:r>
      <w:r>
        <w:rPr>
          <w:rFonts w:ascii="Times New Roman" w:hAnsi="Times New Roman"/>
          <w:b/>
          <w:sz w:val="28"/>
          <w:szCs w:val="28"/>
        </w:rPr>
        <w:t xml:space="preserve"> Татарского </w:t>
      </w:r>
      <w:r w:rsidRPr="009B1E3E">
        <w:rPr>
          <w:rFonts w:ascii="Times New Roman" w:hAnsi="Times New Roman"/>
          <w:b/>
          <w:sz w:val="28"/>
          <w:szCs w:val="28"/>
        </w:rPr>
        <w:t>республиканского комитета Профсоюза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390B" w:rsidRDefault="00B4390B" w:rsidP="00B4390B">
      <w:pPr>
        <w:jc w:val="center"/>
        <w:rPr>
          <w:rFonts w:ascii="Times New Roman" w:hAnsi="Times New Roman"/>
          <w:b/>
          <w:sz w:val="28"/>
          <w:szCs w:val="28"/>
        </w:rPr>
      </w:pPr>
      <w:r w:rsidRPr="009B1E3E">
        <w:rPr>
          <w:rFonts w:ascii="Times New Roman" w:hAnsi="Times New Roman"/>
          <w:b/>
          <w:sz w:val="28"/>
          <w:szCs w:val="28"/>
        </w:rPr>
        <w:t>работников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E3E">
        <w:rPr>
          <w:rFonts w:ascii="Times New Roman" w:hAnsi="Times New Roman"/>
          <w:b/>
          <w:sz w:val="28"/>
          <w:szCs w:val="28"/>
        </w:rPr>
        <w:t>народного образования и науки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390B" w:rsidRDefault="00B4390B" w:rsidP="00B4390B">
      <w:pPr>
        <w:jc w:val="center"/>
        <w:rPr>
          <w:rFonts w:ascii="Times New Roman" w:hAnsi="Times New Roman"/>
          <w:b/>
          <w:sz w:val="28"/>
          <w:szCs w:val="28"/>
        </w:rPr>
      </w:pPr>
      <w:r w:rsidRPr="009B1E3E">
        <w:rPr>
          <w:rFonts w:ascii="Times New Roman" w:hAnsi="Times New Roman"/>
          <w:b/>
          <w:sz w:val="28"/>
          <w:szCs w:val="28"/>
        </w:rPr>
        <w:t>за период с декабря 20</w:t>
      </w:r>
      <w:r>
        <w:rPr>
          <w:rFonts w:ascii="Times New Roman" w:hAnsi="Times New Roman"/>
          <w:b/>
          <w:sz w:val="28"/>
          <w:szCs w:val="28"/>
        </w:rPr>
        <w:t>14</w:t>
      </w:r>
      <w:r w:rsidRPr="009B1E3E">
        <w:rPr>
          <w:rFonts w:ascii="Times New Roman" w:hAnsi="Times New Roman"/>
          <w:b/>
          <w:sz w:val="28"/>
          <w:szCs w:val="28"/>
        </w:rPr>
        <w:t xml:space="preserve"> года по декабрь 201</w:t>
      </w:r>
      <w:r>
        <w:rPr>
          <w:rFonts w:ascii="Times New Roman" w:hAnsi="Times New Roman"/>
          <w:b/>
          <w:sz w:val="28"/>
          <w:szCs w:val="28"/>
        </w:rPr>
        <w:t>9</w:t>
      </w:r>
      <w:r w:rsidRPr="009B1E3E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B4390B" w:rsidRDefault="00B4390B" w:rsidP="00B4390B">
      <w:pPr>
        <w:jc w:val="center"/>
        <w:rPr>
          <w:rFonts w:ascii="Times New Roman" w:hAnsi="Times New Roman"/>
          <w:b/>
          <w:sz w:val="28"/>
          <w:szCs w:val="28"/>
        </w:rPr>
      </w:pPr>
      <w:r w:rsidRPr="009B1E3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E3E">
        <w:rPr>
          <w:rFonts w:ascii="Times New Roman" w:hAnsi="Times New Roman"/>
          <w:b/>
          <w:sz w:val="28"/>
          <w:szCs w:val="28"/>
        </w:rPr>
        <w:t>задачи республиканской организац</w:t>
      </w:r>
      <w:r>
        <w:rPr>
          <w:rFonts w:ascii="Times New Roman" w:hAnsi="Times New Roman"/>
          <w:b/>
          <w:sz w:val="28"/>
          <w:szCs w:val="28"/>
        </w:rPr>
        <w:t>ии на новый отчётный период</w:t>
      </w:r>
    </w:p>
    <w:p w:rsidR="00B4390B" w:rsidRDefault="00B4390B" w:rsidP="00B439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390B" w:rsidRDefault="00B4390B" w:rsidP="00B439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0ACD" w:rsidRPr="00B4390B" w:rsidRDefault="004521F6" w:rsidP="0031172C">
      <w:pPr>
        <w:pStyle w:val="1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r w:rsidRPr="00B4390B">
        <w:rPr>
          <w:sz w:val="28"/>
          <w:szCs w:val="28"/>
        </w:rPr>
        <w:t>Уважаемые участники конференции!</w:t>
      </w:r>
      <w:bookmarkEnd w:id="0"/>
    </w:p>
    <w:p w:rsidR="00B4390B" w:rsidRPr="00B4390B" w:rsidRDefault="00B4390B" w:rsidP="0031172C">
      <w:pPr>
        <w:pStyle w:val="10"/>
        <w:keepNext/>
        <w:keepLines/>
        <w:shd w:val="clear" w:color="auto" w:fill="auto"/>
        <w:spacing w:after="0" w:line="360" w:lineRule="auto"/>
        <w:rPr>
          <w:sz w:val="14"/>
          <w:szCs w:val="14"/>
        </w:rPr>
      </w:pP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B4390B">
        <w:rPr>
          <w:sz w:val="28"/>
          <w:szCs w:val="28"/>
        </w:rPr>
        <w:t>Отчётно-выборная кампания, начавшаяся в первичных профсоюзных организациях учреждений образования в апреле 2019 года, завершается республиканской профсоюзной конференцией, на которой республиканский комитет подводит итоги своей деятельности за прошедшее пятилетие.</w:t>
      </w:r>
    </w:p>
    <w:p w:rsidR="00590ACD" w:rsidRDefault="004521F6" w:rsidP="00F810DE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B4390B">
        <w:rPr>
          <w:sz w:val="28"/>
          <w:szCs w:val="28"/>
        </w:rPr>
        <w:t xml:space="preserve">Отчёты и выборы показали, что в территориальных и первичных организациях работают авторитетные, грамотные </w:t>
      </w:r>
      <w:r w:rsidR="00F810DE">
        <w:rPr>
          <w:sz w:val="28"/>
          <w:szCs w:val="28"/>
        </w:rPr>
        <w:t>профсоюзные лидеры</w:t>
      </w:r>
      <w:r w:rsidRPr="00B4390B">
        <w:rPr>
          <w:sz w:val="28"/>
          <w:szCs w:val="28"/>
        </w:rPr>
        <w:t>,</w:t>
      </w:r>
      <w:r w:rsidR="00F810DE">
        <w:rPr>
          <w:sz w:val="28"/>
          <w:szCs w:val="28"/>
        </w:rPr>
        <w:t xml:space="preserve"> </w:t>
      </w:r>
      <w:r w:rsidRPr="00B4390B">
        <w:rPr>
          <w:sz w:val="28"/>
          <w:szCs w:val="28"/>
        </w:rPr>
        <w:t xml:space="preserve">которые постоянно </w:t>
      </w:r>
      <w:r w:rsidR="00F810DE">
        <w:rPr>
          <w:sz w:val="28"/>
          <w:szCs w:val="28"/>
        </w:rPr>
        <w:t>совершенствуют свою деятельность</w:t>
      </w:r>
      <w:r w:rsidR="00922538" w:rsidRPr="00B4390B">
        <w:rPr>
          <w:sz w:val="28"/>
          <w:szCs w:val="28"/>
        </w:rPr>
        <w:t xml:space="preserve">. В результате </w:t>
      </w:r>
      <w:r w:rsidR="00F810DE">
        <w:rPr>
          <w:sz w:val="28"/>
          <w:szCs w:val="28"/>
        </w:rPr>
        <w:t xml:space="preserve">по итогам выборов </w:t>
      </w:r>
      <w:r w:rsidR="00922538" w:rsidRPr="00B4390B">
        <w:rPr>
          <w:sz w:val="28"/>
          <w:szCs w:val="28"/>
        </w:rPr>
        <w:t xml:space="preserve">из </w:t>
      </w:r>
      <w:r w:rsidR="00FE0BEA">
        <w:rPr>
          <w:sz w:val="28"/>
          <w:szCs w:val="28"/>
        </w:rPr>
        <w:t>64</w:t>
      </w:r>
      <w:r w:rsidR="00922538" w:rsidRPr="00B4390B">
        <w:rPr>
          <w:sz w:val="28"/>
          <w:szCs w:val="28"/>
        </w:rPr>
        <w:t xml:space="preserve"> </w:t>
      </w:r>
      <w:r w:rsidRPr="00B4390B">
        <w:rPr>
          <w:sz w:val="28"/>
          <w:szCs w:val="28"/>
        </w:rPr>
        <w:t xml:space="preserve">председателей территориальных и </w:t>
      </w:r>
      <w:r w:rsidR="00F810DE">
        <w:rPr>
          <w:sz w:val="28"/>
          <w:szCs w:val="28"/>
        </w:rPr>
        <w:t xml:space="preserve">вузовских </w:t>
      </w:r>
      <w:r w:rsidRPr="00B4390B">
        <w:rPr>
          <w:sz w:val="28"/>
          <w:szCs w:val="28"/>
        </w:rPr>
        <w:t xml:space="preserve">организаций </w:t>
      </w:r>
      <w:r w:rsidR="00F810DE">
        <w:rPr>
          <w:sz w:val="28"/>
          <w:szCs w:val="28"/>
        </w:rPr>
        <w:t xml:space="preserve">– 57 </w:t>
      </w:r>
      <w:r w:rsidRPr="00B4390B">
        <w:rPr>
          <w:sz w:val="28"/>
          <w:szCs w:val="28"/>
        </w:rPr>
        <w:t>вновь подтвердили свои полномочия на следующий период</w:t>
      </w:r>
      <w:r w:rsidR="00922538" w:rsidRPr="00B4390B">
        <w:rPr>
          <w:sz w:val="28"/>
          <w:szCs w:val="28"/>
        </w:rPr>
        <w:t>.</w:t>
      </w:r>
    </w:p>
    <w:p w:rsidR="007C36F2" w:rsidRPr="007C36F2" w:rsidRDefault="007C36F2" w:rsidP="00F810DE">
      <w:pPr>
        <w:pStyle w:val="11"/>
        <w:shd w:val="clear" w:color="auto" w:fill="auto"/>
        <w:spacing w:before="0" w:line="360" w:lineRule="auto"/>
        <w:ind w:firstLine="700"/>
        <w:rPr>
          <w:rFonts w:asciiTheme="minorHAnsi" w:hAnsiTheme="minorHAnsi" w:cstheme="minorHAnsi"/>
          <w:i/>
          <w:spacing w:val="-6"/>
          <w:sz w:val="28"/>
          <w:szCs w:val="28"/>
        </w:rPr>
      </w:pPr>
      <w:r w:rsidRPr="007C36F2">
        <w:rPr>
          <w:rFonts w:asciiTheme="minorHAnsi" w:hAnsiTheme="minorHAnsi" w:cstheme="minorHAnsi"/>
          <w:i/>
          <w:spacing w:val="-6"/>
          <w:sz w:val="28"/>
          <w:szCs w:val="28"/>
        </w:rPr>
        <w:t>(Смена: Советский район г.Казань, Азнакаевский, Актанышский, Аксубаевский, Апастовский, Верхнеуслонский, Черемшанский районы)</w:t>
      </w:r>
      <w:r w:rsidR="004709C7">
        <w:rPr>
          <w:rFonts w:asciiTheme="minorHAnsi" w:hAnsiTheme="minorHAnsi" w:cstheme="minorHAnsi"/>
          <w:i/>
          <w:spacing w:val="-6"/>
          <w:sz w:val="28"/>
          <w:szCs w:val="28"/>
        </w:rPr>
        <w:t>.</w:t>
      </w:r>
    </w:p>
    <w:p w:rsidR="00590ACD" w:rsidRPr="00FA1769" w:rsidRDefault="004521F6" w:rsidP="00133C89">
      <w:pPr>
        <w:pStyle w:val="11"/>
        <w:shd w:val="clear" w:color="auto" w:fill="auto"/>
        <w:spacing w:before="0" w:line="360" w:lineRule="auto"/>
        <w:ind w:firstLine="700"/>
        <w:rPr>
          <w:color w:val="auto"/>
          <w:sz w:val="28"/>
          <w:szCs w:val="28"/>
        </w:rPr>
      </w:pPr>
      <w:r w:rsidRPr="00B4390B">
        <w:rPr>
          <w:sz w:val="28"/>
          <w:szCs w:val="28"/>
        </w:rPr>
        <w:t xml:space="preserve">Работа всех выборных </w:t>
      </w:r>
      <w:r w:rsidR="00F810DE">
        <w:rPr>
          <w:sz w:val="28"/>
          <w:szCs w:val="28"/>
        </w:rPr>
        <w:t>органов</w:t>
      </w:r>
      <w:r w:rsidRPr="00B4390B">
        <w:rPr>
          <w:sz w:val="28"/>
          <w:szCs w:val="28"/>
        </w:rPr>
        <w:t xml:space="preserve"> оценена членами Профсоюза положительно. </w:t>
      </w:r>
      <w:r w:rsidRPr="00FA1769">
        <w:rPr>
          <w:color w:val="auto"/>
          <w:sz w:val="28"/>
          <w:szCs w:val="28"/>
        </w:rPr>
        <w:t xml:space="preserve">Мы благодарим всех вас за </w:t>
      </w:r>
      <w:r w:rsidR="00F810DE" w:rsidRPr="00FA1769">
        <w:rPr>
          <w:color w:val="auto"/>
          <w:sz w:val="28"/>
          <w:szCs w:val="28"/>
        </w:rPr>
        <w:t xml:space="preserve">многогранную деятельность </w:t>
      </w:r>
      <w:r w:rsidRPr="00FA1769">
        <w:rPr>
          <w:color w:val="auto"/>
          <w:sz w:val="28"/>
          <w:szCs w:val="28"/>
        </w:rPr>
        <w:t>для наших членов Профсоюза.</w:t>
      </w: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B4390B">
        <w:rPr>
          <w:sz w:val="28"/>
          <w:szCs w:val="28"/>
        </w:rPr>
        <w:t>Спасибо Вам!</w:t>
      </w:r>
    </w:p>
    <w:p w:rsidR="00FA1769" w:rsidRPr="00FA1769" w:rsidRDefault="00FA1769" w:rsidP="0031172C">
      <w:pPr>
        <w:pStyle w:val="10"/>
        <w:keepNext/>
        <w:keepLines/>
        <w:shd w:val="clear" w:color="auto" w:fill="auto"/>
        <w:spacing w:after="0" w:line="360" w:lineRule="auto"/>
        <w:rPr>
          <w:sz w:val="14"/>
          <w:szCs w:val="14"/>
        </w:rPr>
      </w:pPr>
      <w:bookmarkStart w:id="2" w:name="bookmark1"/>
    </w:p>
    <w:p w:rsidR="00590ACD" w:rsidRPr="00B4390B" w:rsidRDefault="004521F6" w:rsidP="0031172C">
      <w:pPr>
        <w:pStyle w:val="10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r w:rsidRPr="00B4390B">
        <w:rPr>
          <w:sz w:val="28"/>
          <w:szCs w:val="28"/>
        </w:rPr>
        <w:t>Уважаемые коллеги!</w:t>
      </w:r>
      <w:bookmarkEnd w:id="2"/>
    </w:p>
    <w:p w:rsidR="00DE76DE" w:rsidRDefault="00DE76DE" w:rsidP="0031172C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За последние 5 лет республиканская организация Профсоюза достигла значительных успехов в работе по защите социально-трудовых прав и профессиональных интересов работников отрасли.</w:t>
      </w:r>
      <w:r w:rsidR="007C36F2">
        <w:rPr>
          <w:sz w:val="28"/>
          <w:szCs w:val="28"/>
        </w:rPr>
        <w:t xml:space="preserve"> В результате целенаправленной работы всех звеньев республиканской организации сохранено и укрепилось организационное единство.</w:t>
      </w:r>
    </w:p>
    <w:p w:rsidR="00DE76DE" w:rsidRDefault="00DE76DE" w:rsidP="0031172C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Этому способствовала Программа развития Профсоюза на 2015-2020гг., которая предусматривает:</w:t>
      </w:r>
    </w:p>
    <w:p w:rsidR="00DE76DE" w:rsidRPr="00B4390B" w:rsidRDefault="00DE76DE" w:rsidP="00DE76DE">
      <w:pPr>
        <w:pStyle w:val="11"/>
        <w:shd w:val="clear" w:color="auto" w:fill="auto"/>
        <w:spacing w:before="0" w:line="360" w:lineRule="auto"/>
        <w:ind w:firstLine="680"/>
        <w:rPr>
          <w:sz w:val="28"/>
          <w:szCs w:val="28"/>
        </w:rPr>
      </w:pPr>
      <w:r w:rsidRPr="00B4390B">
        <w:rPr>
          <w:rStyle w:val="a5"/>
          <w:sz w:val="28"/>
          <w:szCs w:val="28"/>
        </w:rPr>
        <w:lastRenderedPageBreak/>
        <w:t xml:space="preserve">1. Повышение эффективности социального диалога </w:t>
      </w:r>
      <w:r w:rsidRPr="00B4390B">
        <w:rPr>
          <w:rStyle w:val="a5"/>
          <w:sz w:val="28"/>
          <w:szCs w:val="28"/>
          <w:lang w:val="tt-RU" w:eastAsia="tt-RU" w:bidi="tt-RU"/>
        </w:rPr>
        <w:t xml:space="preserve">меҗду </w:t>
      </w:r>
      <w:r w:rsidRPr="00B4390B">
        <w:rPr>
          <w:rStyle w:val="12"/>
          <w:sz w:val="28"/>
          <w:szCs w:val="28"/>
        </w:rPr>
        <w:t>властью, обществом и педагогическим сообществом при реализации приоритетных задач государственн</w:t>
      </w:r>
      <w:r>
        <w:rPr>
          <w:rStyle w:val="12"/>
          <w:sz w:val="28"/>
          <w:szCs w:val="28"/>
        </w:rPr>
        <w:t>ой политики в сфере образования, укрепление социального партнерства.</w:t>
      </w:r>
    </w:p>
    <w:p w:rsidR="00DE76DE" w:rsidRPr="00B4390B" w:rsidRDefault="00DE76DE" w:rsidP="00DE76DE">
      <w:pPr>
        <w:pStyle w:val="10"/>
        <w:keepNext/>
        <w:keepLines/>
        <w:numPr>
          <w:ilvl w:val="0"/>
          <w:numId w:val="4"/>
        </w:numPr>
        <w:shd w:val="clear" w:color="auto" w:fill="auto"/>
        <w:spacing w:after="0" w:line="360" w:lineRule="auto"/>
        <w:rPr>
          <w:sz w:val="28"/>
          <w:szCs w:val="28"/>
        </w:rPr>
      </w:pPr>
      <w:bookmarkStart w:id="3" w:name="bookmark2"/>
      <w:r w:rsidRPr="00B4390B">
        <w:rPr>
          <w:rStyle w:val="13"/>
          <w:b/>
          <w:bCs/>
          <w:sz w:val="28"/>
          <w:szCs w:val="28"/>
        </w:rPr>
        <w:t>Сохранение и увеличение численности Профсоюза.</w:t>
      </w:r>
      <w:bookmarkEnd w:id="3"/>
    </w:p>
    <w:p w:rsidR="00DE76DE" w:rsidRPr="00B4390B" w:rsidRDefault="00DE76DE" w:rsidP="00DE76DE">
      <w:pPr>
        <w:pStyle w:val="11"/>
        <w:shd w:val="clear" w:color="auto" w:fill="auto"/>
        <w:spacing w:before="0" w:line="360" w:lineRule="auto"/>
        <w:ind w:firstLine="680"/>
        <w:rPr>
          <w:rFonts w:asciiTheme="minorHAnsi" w:hAnsiTheme="minorHAnsi" w:cstheme="minorHAnsi"/>
          <w:b/>
          <w:i/>
          <w:sz w:val="28"/>
          <w:szCs w:val="28"/>
        </w:rPr>
      </w:pPr>
      <w:r w:rsidRPr="00B4390B">
        <w:rPr>
          <w:rStyle w:val="12"/>
          <w:rFonts w:asciiTheme="minorHAnsi" w:hAnsiTheme="minorHAnsi" w:cstheme="minorHAnsi"/>
          <w:b/>
          <w:i/>
          <w:sz w:val="28"/>
          <w:szCs w:val="28"/>
        </w:rPr>
        <w:t>Через:</w:t>
      </w:r>
    </w:p>
    <w:p w:rsidR="00DE76DE" w:rsidRPr="00B4390B" w:rsidRDefault="00DE76DE" w:rsidP="00DE76DE">
      <w:pPr>
        <w:pStyle w:val="11"/>
        <w:shd w:val="clear" w:color="auto" w:fill="auto"/>
        <w:spacing w:before="0" w:line="360" w:lineRule="auto"/>
        <w:ind w:firstLine="680"/>
        <w:rPr>
          <w:sz w:val="28"/>
          <w:szCs w:val="28"/>
        </w:rPr>
      </w:pPr>
      <w:r w:rsidRPr="00B4390B">
        <w:rPr>
          <w:rStyle w:val="12"/>
          <w:sz w:val="28"/>
          <w:szCs w:val="28"/>
        </w:rPr>
        <w:t>- укрепление организационного и финансового единства Профсоюза и повышение эффективности работы профсоюзных организаций всех уровней;</w:t>
      </w:r>
    </w:p>
    <w:p w:rsidR="00DE76DE" w:rsidRPr="00B4390B" w:rsidRDefault="00DE76DE" w:rsidP="00DE76DE">
      <w:pPr>
        <w:pStyle w:val="11"/>
        <w:shd w:val="clear" w:color="auto" w:fill="auto"/>
        <w:spacing w:before="0" w:line="360" w:lineRule="auto"/>
        <w:ind w:firstLine="680"/>
        <w:rPr>
          <w:sz w:val="28"/>
          <w:szCs w:val="28"/>
        </w:rPr>
      </w:pPr>
      <w:r w:rsidRPr="00B4390B">
        <w:rPr>
          <w:rStyle w:val="12"/>
          <w:sz w:val="28"/>
          <w:szCs w:val="28"/>
        </w:rPr>
        <w:t>- содействие продвижению и реализации социально значимых проектов и инициатив членов Профсоюза и его организаций;</w:t>
      </w:r>
    </w:p>
    <w:p w:rsidR="00DE76DE" w:rsidRPr="00B4390B" w:rsidRDefault="00DE76DE" w:rsidP="00DE76DE">
      <w:pPr>
        <w:pStyle w:val="11"/>
        <w:shd w:val="clear" w:color="auto" w:fill="auto"/>
        <w:spacing w:before="0" w:line="360" w:lineRule="auto"/>
        <w:ind w:firstLine="680"/>
        <w:jc w:val="left"/>
        <w:rPr>
          <w:sz w:val="28"/>
          <w:szCs w:val="28"/>
        </w:rPr>
      </w:pPr>
      <w:r w:rsidRPr="00B4390B">
        <w:rPr>
          <w:rStyle w:val="15pt0pt"/>
          <w:spacing w:val="0"/>
          <w:sz w:val="28"/>
          <w:szCs w:val="28"/>
        </w:rPr>
        <w:t xml:space="preserve">- </w:t>
      </w:r>
      <w:r w:rsidRPr="00B4390B">
        <w:rPr>
          <w:rStyle w:val="12"/>
          <w:sz w:val="28"/>
          <w:szCs w:val="28"/>
        </w:rPr>
        <w:t>формирование позитивного имиджа Профсоюза и усиление его позиций в информационном пространстве;</w:t>
      </w:r>
    </w:p>
    <w:p w:rsidR="00DE76DE" w:rsidRPr="00B4390B" w:rsidRDefault="00DE76DE" w:rsidP="00DE76DE">
      <w:pPr>
        <w:pStyle w:val="11"/>
        <w:shd w:val="clear" w:color="auto" w:fill="auto"/>
        <w:spacing w:before="0" w:line="360" w:lineRule="auto"/>
        <w:ind w:firstLine="680"/>
        <w:jc w:val="left"/>
        <w:rPr>
          <w:sz w:val="28"/>
          <w:szCs w:val="28"/>
        </w:rPr>
      </w:pPr>
      <w:r w:rsidRPr="00B4390B">
        <w:rPr>
          <w:rStyle w:val="12"/>
          <w:sz w:val="28"/>
          <w:szCs w:val="28"/>
        </w:rPr>
        <w:t>- создание и развитие единого информационного поля Профсоюза;</w:t>
      </w:r>
    </w:p>
    <w:p w:rsidR="00DE76DE" w:rsidRPr="00B4390B" w:rsidRDefault="00DE76DE" w:rsidP="00DE76DE">
      <w:pPr>
        <w:pStyle w:val="11"/>
        <w:shd w:val="clear" w:color="auto" w:fill="auto"/>
        <w:spacing w:before="0" w:line="360" w:lineRule="auto"/>
        <w:ind w:firstLine="680"/>
        <w:rPr>
          <w:sz w:val="28"/>
          <w:szCs w:val="28"/>
        </w:rPr>
      </w:pPr>
      <w:r w:rsidRPr="00B4390B">
        <w:rPr>
          <w:rStyle w:val="12"/>
          <w:sz w:val="28"/>
          <w:szCs w:val="28"/>
        </w:rPr>
        <w:t>- развитие действующих и создание новых форм социальной поддержки для педагогических работников, обучающихся - членов Профсоюза.</w:t>
      </w:r>
    </w:p>
    <w:p w:rsidR="00DE76DE" w:rsidRPr="00B4390B" w:rsidRDefault="00DE76DE" w:rsidP="00DE76DE">
      <w:pPr>
        <w:pStyle w:val="11"/>
        <w:shd w:val="clear" w:color="auto" w:fill="auto"/>
        <w:spacing w:before="0" w:line="360" w:lineRule="auto"/>
        <w:ind w:firstLine="700"/>
        <w:rPr>
          <w:rStyle w:val="2"/>
          <w:sz w:val="28"/>
          <w:szCs w:val="28"/>
        </w:rPr>
      </w:pPr>
      <w:r w:rsidRPr="00B4390B">
        <w:rPr>
          <w:rStyle w:val="2"/>
          <w:sz w:val="28"/>
          <w:szCs w:val="28"/>
        </w:rPr>
        <w:t xml:space="preserve">По каждому из этих направлений как профсоюзные организации, так и их выборные профсоюзные органы </w:t>
      </w:r>
      <w:r w:rsidR="00F810DE" w:rsidRPr="00B4390B">
        <w:rPr>
          <w:rStyle w:val="2"/>
          <w:sz w:val="28"/>
          <w:szCs w:val="28"/>
        </w:rPr>
        <w:t xml:space="preserve">в рамках объема своих полномочий </w:t>
      </w:r>
      <w:r w:rsidRPr="00B4390B">
        <w:rPr>
          <w:rStyle w:val="2"/>
          <w:sz w:val="28"/>
          <w:szCs w:val="28"/>
        </w:rPr>
        <w:t>имеют в своём арсенале разнообразные формы, методы организационной работы.</w:t>
      </w:r>
    </w:p>
    <w:p w:rsidR="00DE76DE" w:rsidRPr="00B4390B" w:rsidRDefault="00DE76DE" w:rsidP="00DE76DE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B4390B">
        <w:rPr>
          <w:sz w:val="28"/>
          <w:szCs w:val="28"/>
        </w:rPr>
        <w:t xml:space="preserve">Ежегодно ход выполнения этих </w:t>
      </w:r>
      <w:r>
        <w:rPr>
          <w:sz w:val="28"/>
          <w:szCs w:val="28"/>
        </w:rPr>
        <w:t>целей</w:t>
      </w:r>
      <w:r w:rsidRPr="00B4390B">
        <w:rPr>
          <w:sz w:val="28"/>
          <w:szCs w:val="28"/>
        </w:rPr>
        <w:t xml:space="preserve"> рассматривался на пленумах, президиумах республиканского комитета, заседаниях советов, комитетов территориальных организаций.</w:t>
      </w:r>
    </w:p>
    <w:p w:rsidR="00DE76DE" w:rsidRPr="00B4390B" w:rsidRDefault="00DE76DE" w:rsidP="00DE76DE">
      <w:pPr>
        <w:pStyle w:val="11"/>
        <w:shd w:val="clear" w:color="auto" w:fill="auto"/>
        <w:spacing w:before="0" w:line="360" w:lineRule="auto"/>
        <w:ind w:firstLine="680"/>
        <w:rPr>
          <w:sz w:val="28"/>
          <w:szCs w:val="28"/>
        </w:rPr>
      </w:pPr>
      <w:r>
        <w:rPr>
          <w:rStyle w:val="12"/>
          <w:sz w:val="28"/>
          <w:szCs w:val="28"/>
        </w:rPr>
        <w:t>Так</w:t>
      </w:r>
      <w:r w:rsidRPr="00B4390B">
        <w:rPr>
          <w:rStyle w:val="12"/>
          <w:sz w:val="28"/>
          <w:szCs w:val="28"/>
        </w:rPr>
        <w:t xml:space="preserve"> за период с 2015 по 2019 годы на заседаниях Пленума Рескома рассмотрено 20, на заседаниях президиума - 139 </w:t>
      </w:r>
      <w:r w:rsidR="00F810DE">
        <w:rPr>
          <w:rStyle w:val="12"/>
          <w:sz w:val="28"/>
          <w:szCs w:val="28"/>
        </w:rPr>
        <w:t>основных</w:t>
      </w:r>
      <w:r w:rsidRPr="00B4390B">
        <w:rPr>
          <w:rStyle w:val="12"/>
          <w:sz w:val="28"/>
          <w:szCs w:val="28"/>
        </w:rPr>
        <w:t xml:space="preserve"> вопросов.</w:t>
      </w:r>
    </w:p>
    <w:p w:rsidR="00DE76DE" w:rsidRPr="00B4390B" w:rsidRDefault="00DE76DE" w:rsidP="00DE76DE">
      <w:pPr>
        <w:pStyle w:val="11"/>
        <w:shd w:val="clear" w:color="auto" w:fill="auto"/>
        <w:spacing w:before="0" w:line="360" w:lineRule="auto"/>
        <w:ind w:firstLine="680"/>
        <w:rPr>
          <w:sz w:val="28"/>
          <w:szCs w:val="28"/>
        </w:rPr>
      </w:pPr>
      <w:r w:rsidRPr="00B4390B">
        <w:rPr>
          <w:rStyle w:val="12"/>
          <w:sz w:val="28"/>
          <w:szCs w:val="28"/>
        </w:rPr>
        <w:t>При их подготовке анализировалась и обобщалась работа территориальных и первичных организаций Профсоюза.</w:t>
      </w:r>
    </w:p>
    <w:p w:rsidR="00DE76DE" w:rsidRPr="004709C7" w:rsidRDefault="00DE76DE" w:rsidP="00DE76DE">
      <w:pPr>
        <w:pStyle w:val="11"/>
        <w:shd w:val="clear" w:color="auto" w:fill="auto"/>
        <w:spacing w:before="0" w:line="360" w:lineRule="auto"/>
        <w:ind w:firstLine="680"/>
        <w:rPr>
          <w:rStyle w:val="12"/>
          <w:spacing w:val="-4"/>
          <w:sz w:val="28"/>
          <w:szCs w:val="28"/>
        </w:rPr>
      </w:pPr>
      <w:r w:rsidRPr="004709C7">
        <w:rPr>
          <w:rStyle w:val="12"/>
          <w:spacing w:val="-4"/>
          <w:sz w:val="28"/>
          <w:szCs w:val="28"/>
        </w:rPr>
        <w:t>Изучен</w:t>
      </w:r>
      <w:r w:rsidR="00F810DE" w:rsidRPr="004709C7">
        <w:rPr>
          <w:rStyle w:val="12"/>
          <w:spacing w:val="-4"/>
          <w:sz w:val="28"/>
          <w:szCs w:val="28"/>
        </w:rPr>
        <w:t>ы</w:t>
      </w:r>
      <w:r w:rsidRPr="004709C7">
        <w:rPr>
          <w:rStyle w:val="12"/>
          <w:spacing w:val="-4"/>
          <w:sz w:val="28"/>
          <w:szCs w:val="28"/>
        </w:rPr>
        <w:t xml:space="preserve"> и представлен</w:t>
      </w:r>
      <w:r w:rsidR="00F810DE" w:rsidRPr="004709C7">
        <w:rPr>
          <w:rStyle w:val="12"/>
          <w:spacing w:val="-4"/>
          <w:sz w:val="28"/>
          <w:szCs w:val="28"/>
        </w:rPr>
        <w:t>ы</w:t>
      </w:r>
      <w:r w:rsidRPr="004709C7">
        <w:rPr>
          <w:rStyle w:val="12"/>
          <w:spacing w:val="-4"/>
          <w:sz w:val="28"/>
          <w:szCs w:val="28"/>
        </w:rPr>
        <w:t xml:space="preserve"> положительн</w:t>
      </w:r>
      <w:r w:rsidR="00F810DE" w:rsidRPr="004709C7">
        <w:rPr>
          <w:rStyle w:val="12"/>
          <w:spacing w:val="-4"/>
          <w:sz w:val="28"/>
          <w:szCs w:val="28"/>
        </w:rPr>
        <w:t>ые</w:t>
      </w:r>
      <w:r w:rsidRPr="004709C7">
        <w:rPr>
          <w:rStyle w:val="12"/>
          <w:spacing w:val="-4"/>
          <w:sz w:val="28"/>
          <w:szCs w:val="28"/>
        </w:rPr>
        <w:t xml:space="preserve"> практик</w:t>
      </w:r>
      <w:r w:rsidR="00F810DE" w:rsidRPr="004709C7">
        <w:rPr>
          <w:rStyle w:val="12"/>
          <w:spacing w:val="-4"/>
          <w:sz w:val="28"/>
          <w:szCs w:val="28"/>
        </w:rPr>
        <w:t>и</w:t>
      </w:r>
      <w:r w:rsidRPr="004709C7">
        <w:rPr>
          <w:rStyle w:val="12"/>
          <w:spacing w:val="-4"/>
          <w:sz w:val="28"/>
          <w:szCs w:val="28"/>
        </w:rPr>
        <w:t xml:space="preserve"> работы</w:t>
      </w:r>
      <w:r w:rsidR="004709C7" w:rsidRPr="004709C7">
        <w:rPr>
          <w:rStyle w:val="12"/>
          <w:spacing w:val="-4"/>
          <w:sz w:val="28"/>
          <w:szCs w:val="28"/>
        </w:rPr>
        <w:t xml:space="preserve"> территориальных организаций: </w:t>
      </w:r>
      <w:r w:rsidRPr="004709C7">
        <w:rPr>
          <w:rStyle w:val="12"/>
          <w:spacing w:val="-4"/>
          <w:sz w:val="28"/>
          <w:szCs w:val="28"/>
        </w:rPr>
        <w:t xml:space="preserve">Набережно-Челнинской </w:t>
      </w:r>
      <w:r w:rsidR="004709C7" w:rsidRPr="004709C7">
        <w:rPr>
          <w:rStyle w:val="12"/>
          <w:spacing w:val="-4"/>
          <w:sz w:val="28"/>
          <w:szCs w:val="28"/>
        </w:rPr>
        <w:t xml:space="preserve">- </w:t>
      </w:r>
      <w:r w:rsidRPr="004709C7">
        <w:rPr>
          <w:rStyle w:val="12"/>
          <w:spacing w:val="-4"/>
          <w:sz w:val="28"/>
          <w:szCs w:val="28"/>
        </w:rPr>
        <w:t>по реализации кадровой политики, Елабужско</w:t>
      </w:r>
      <w:r w:rsidR="004709C7" w:rsidRPr="004709C7">
        <w:rPr>
          <w:rStyle w:val="12"/>
          <w:spacing w:val="-4"/>
          <w:sz w:val="28"/>
          <w:szCs w:val="28"/>
        </w:rPr>
        <w:t>й</w:t>
      </w:r>
      <w:r w:rsidRPr="004709C7">
        <w:rPr>
          <w:rStyle w:val="12"/>
          <w:spacing w:val="-4"/>
          <w:sz w:val="28"/>
          <w:szCs w:val="28"/>
        </w:rPr>
        <w:t xml:space="preserve">, Арского, Буинского, Нурлатского регионов - по правозащитной деятельности, Сармановского района, Казанского региона - по социальному партнерству, Нижнекамского региона - по молодежной политике, Апастовского, </w:t>
      </w:r>
      <w:r w:rsidRPr="004709C7">
        <w:rPr>
          <w:rStyle w:val="12"/>
          <w:spacing w:val="-4"/>
          <w:sz w:val="28"/>
          <w:szCs w:val="28"/>
        </w:rPr>
        <w:lastRenderedPageBreak/>
        <w:t>Буинского, Аксубаевского, Тетюшского районов - по охране труда, профсоюзных организаций вузов - по оздоровлению, мотивации профчленства, организационно-финансовой деятельности (КГЭУ, КГАСУ).</w:t>
      </w:r>
    </w:p>
    <w:p w:rsidR="00BB1DA2" w:rsidRDefault="00BB1DA2" w:rsidP="00BB1DA2">
      <w:pPr>
        <w:pStyle w:val="11"/>
        <w:shd w:val="clear" w:color="auto" w:fill="auto"/>
        <w:spacing w:before="0" w:line="360" w:lineRule="auto"/>
        <w:ind w:firstLine="700"/>
        <w:rPr>
          <w:rStyle w:val="2"/>
          <w:sz w:val="28"/>
          <w:szCs w:val="28"/>
        </w:rPr>
      </w:pPr>
      <w:r w:rsidRPr="00B4390B">
        <w:rPr>
          <w:rStyle w:val="2"/>
          <w:sz w:val="28"/>
          <w:szCs w:val="28"/>
        </w:rPr>
        <w:t xml:space="preserve">По каким-то направлениям удалось добиться большего, </w:t>
      </w:r>
      <w:r w:rsidR="00BE1B57">
        <w:rPr>
          <w:rStyle w:val="2"/>
          <w:sz w:val="28"/>
          <w:szCs w:val="28"/>
        </w:rPr>
        <w:t xml:space="preserve">а </w:t>
      </w:r>
      <w:r w:rsidRPr="00B4390B">
        <w:rPr>
          <w:rStyle w:val="2"/>
          <w:sz w:val="28"/>
          <w:szCs w:val="28"/>
        </w:rPr>
        <w:t>о чем-то предстоит серьезно задуматься, понять, какие ресурсы мы можем задействовать, какие риски нам предстоит преодолеть, как усилить наши возможности для повышения эффективности профсоюзной работы на всех уровнях.</w:t>
      </w:r>
    </w:p>
    <w:p w:rsidR="00D906A3" w:rsidRPr="00D906A3" w:rsidRDefault="00D906A3" w:rsidP="00BB1DA2">
      <w:pPr>
        <w:pStyle w:val="11"/>
        <w:shd w:val="clear" w:color="auto" w:fill="auto"/>
        <w:spacing w:before="0" w:line="360" w:lineRule="auto"/>
        <w:ind w:firstLine="700"/>
        <w:rPr>
          <w:rStyle w:val="2"/>
          <w:sz w:val="14"/>
          <w:szCs w:val="14"/>
        </w:rPr>
      </w:pPr>
    </w:p>
    <w:p w:rsidR="00FC5ABB" w:rsidRDefault="00FC5ABB" w:rsidP="00BB1DA2">
      <w:pPr>
        <w:pStyle w:val="11"/>
        <w:shd w:val="clear" w:color="auto" w:fill="auto"/>
        <w:spacing w:before="0" w:line="360" w:lineRule="auto"/>
        <w:ind w:firstLine="700"/>
        <w:rPr>
          <w:rStyle w:val="2"/>
          <w:b/>
          <w:sz w:val="28"/>
          <w:szCs w:val="28"/>
        </w:rPr>
      </w:pPr>
      <w:r w:rsidRPr="00FC5ABB">
        <w:rPr>
          <w:rStyle w:val="2"/>
          <w:b/>
          <w:sz w:val="28"/>
          <w:szCs w:val="28"/>
        </w:rPr>
        <w:t>Уважаемые коллеги!</w:t>
      </w:r>
    </w:p>
    <w:p w:rsidR="00FC5ABB" w:rsidRPr="00B942B8" w:rsidRDefault="00FC5ABB" w:rsidP="00BB1DA2">
      <w:pPr>
        <w:pStyle w:val="11"/>
        <w:shd w:val="clear" w:color="auto" w:fill="auto"/>
        <w:spacing w:before="0" w:line="360" w:lineRule="auto"/>
        <w:ind w:firstLine="700"/>
        <w:rPr>
          <w:rStyle w:val="2"/>
          <w:spacing w:val="-2"/>
          <w:sz w:val="28"/>
          <w:szCs w:val="28"/>
        </w:rPr>
      </w:pPr>
      <w:r w:rsidRPr="00B942B8">
        <w:rPr>
          <w:rStyle w:val="2"/>
          <w:spacing w:val="-2"/>
          <w:sz w:val="28"/>
          <w:szCs w:val="28"/>
        </w:rPr>
        <w:t xml:space="preserve">Целенаправленная совместная работа </w:t>
      </w:r>
      <w:r w:rsidR="00F810DE">
        <w:rPr>
          <w:rStyle w:val="2"/>
          <w:spacing w:val="-2"/>
          <w:sz w:val="28"/>
          <w:szCs w:val="28"/>
        </w:rPr>
        <w:t>профактива</w:t>
      </w:r>
      <w:r w:rsidRPr="00B942B8">
        <w:rPr>
          <w:rStyle w:val="2"/>
          <w:spacing w:val="-2"/>
          <w:sz w:val="28"/>
          <w:szCs w:val="28"/>
        </w:rPr>
        <w:t xml:space="preserve"> способствовал</w:t>
      </w:r>
      <w:r w:rsidR="003E739E" w:rsidRPr="00B942B8">
        <w:rPr>
          <w:rStyle w:val="2"/>
          <w:spacing w:val="-2"/>
          <w:sz w:val="28"/>
          <w:szCs w:val="28"/>
        </w:rPr>
        <w:t>а</w:t>
      </w:r>
      <w:r w:rsidRPr="00B942B8">
        <w:rPr>
          <w:rStyle w:val="2"/>
          <w:spacing w:val="-2"/>
          <w:sz w:val="28"/>
          <w:szCs w:val="28"/>
        </w:rPr>
        <w:t xml:space="preserve"> тому, что Татарская республиканская организация Профсоюза работников народного образования и науки РФ </w:t>
      </w:r>
      <w:r w:rsidR="00F810DE">
        <w:rPr>
          <w:rStyle w:val="2"/>
          <w:spacing w:val="-2"/>
          <w:sz w:val="28"/>
          <w:szCs w:val="28"/>
        </w:rPr>
        <w:t xml:space="preserve">стабильно за </w:t>
      </w:r>
      <w:r w:rsidRPr="00B942B8">
        <w:rPr>
          <w:rStyle w:val="2"/>
          <w:spacing w:val="-2"/>
          <w:sz w:val="28"/>
          <w:szCs w:val="28"/>
        </w:rPr>
        <w:t xml:space="preserve">последние 5 лет является самым крупным профсоюзным объединением в Федерации профсоюзов РТ, </w:t>
      </w:r>
      <w:r w:rsidR="00F810DE">
        <w:rPr>
          <w:rStyle w:val="2"/>
          <w:spacing w:val="-2"/>
          <w:sz w:val="28"/>
          <w:szCs w:val="28"/>
        </w:rPr>
        <w:t xml:space="preserve">и – второй </w:t>
      </w:r>
      <w:r w:rsidRPr="00B942B8">
        <w:rPr>
          <w:rStyle w:val="2"/>
          <w:spacing w:val="-2"/>
          <w:sz w:val="28"/>
          <w:szCs w:val="28"/>
        </w:rPr>
        <w:t>по численности в Общероссийском Профсоюзе образования.</w:t>
      </w: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B4390B">
        <w:rPr>
          <w:rStyle w:val="2"/>
          <w:sz w:val="28"/>
          <w:szCs w:val="28"/>
        </w:rPr>
        <w:t xml:space="preserve">Общая численность республиканской организации </w:t>
      </w:r>
      <w:r w:rsidRPr="00B4390B">
        <w:rPr>
          <w:rStyle w:val="a6"/>
          <w:sz w:val="28"/>
          <w:szCs w:val="28"/>
        </w:rPr>
        <w:t xml:space="preserve">на 1 января 2019г. составляет - 202.986 человек, </w:t>
      </w:r>
      <w:r w:rsidRPr="00B4390B">
        <w:rPr>
          <w:rStyle w:val="2"/>
          <w:sz w:val="28"/>
          <w:szCs w:val="28"/>
        </w:rPr>
        <w:t xml:space="preserve">из которых работающих - </w:t>
      </w:r>
      <w:r w:rsidRPr="00B4390B">
        <w:rPr>
          <w:rStyle w:val="a6"/>
          <w:sz w:val="28"/>
          <w:szCs w:val="28"/>
        </w:rPr>
        <w:t xml:space="preserve">137.448 чел., </w:t>
      </w:r>
      <w:r w:rsidRPr="00B4390B">
        <w:rPr>
          <w:rStyle w:val="2"/>
          <w:sz w:val="28"/>
          <w:szCs w:val="28"/>
        </w:rPr>
        <w:t xml:space="preserve">обучающихся (студентов - </w:t>
      </w:r>
      <w:r w:rsidRPr="00B4390B">
        <w:rPr>
          <w:rStyle w:val="a6"/>
          <w:sz w:val="28"/>
          <w:szCs w:val="28"/>
        </w:rPr>
        <w:t xml:space="preserve">56.687 чел.), </w:t>
      </w:r>
      <w:r w:rsidRPr="00B4390B">
        <w:rPr>
          <w:rStyle w:val="2"/>
          <w:sz w:val="28"/>
          <w:szCs w:val="28"/>
        </w:rPr>
        <w:t xml:space="preserve">неработающих пенсионеров - </w:t>
      </w:r>
      <w:r w:rsidRPr="00B4390B">
        <w:rPr>
          <w:rStyle w:val="a6"/>
          <w:sz w:val="28"/>
          <w:szCs w:val="28"/>
        </w:rPr>
        <w:t>8851.</w:t>
      </w:r>
    </w:p>
    <w:p w:rsidR="00590ACD" w:rsidRDefault="004521F6" w:rsidP="0031172C">
      <w:pPr>
        <w:pStyle w:val="11"/>
        <w:shd w:val="clear" w:color="auto" w:fill="auto"/>
        <w:spacing w:before="0" w:line="360" w:lineRule="auto"/>
        <w:ind w:firstLine="700"/>
        <w:rPr>
          <w:rStyle w:val="2"/>
          <w:sz w:val="28"/>
          <w:szCs w:val="28"/>
        </w:rPr>
      </w:pPr>
      <w:r w:rsidRPr="00B4390B">
        <w:rPr>
          <w:rStyle w:val="2"/>
          <w:sz w:val="28"/>
          <w:szCs w:val="28"/>
        </w:rPr>
        <w:t>Общий охва</w:t>
      </w:r>
      <w:r w:rsidR="00FC5ABB">
        <w:rPr>
          <w:rStyle w:val="2"/>
          <w:sz w:val="28"/>
          <w:szCs w:val="28"/>
        </w:rPr>
        <w:t>т профсоюзным членством - 94,8%, что выше Общероссийского на 14%.</w:t>
      </w:r>
    </w:p>
    <w:p w:rsidR="00590ACD" w:rsidRDefault="004521F6" w:rsidP="0031172C">
      <w:pPr>
        <w:pStyle w:val="11"/>
        <w:shd w:val="clear" w:color="auto" w:fill="auto"/>
        <w:spacing w:before="0" w:line="360" w:lineRule="auto"/>
        <w:ind w:firstLine="700"/>
        <w:rPr>
          <w:rStyle w:val="2"/>
          <w:sz w:val="28"/>
          <w:szCs w:val="28"/>
        </w:rPr>
      </w:pPr>
      <w:r w:rsidRPr="00B4390B">
        <w:rPr>
          <w:rStyle w:val="2"/>
          <w:sz w:val="28"/>
          <w:szCs w:val="28"/>
        </w:rPr>
        <w:t>Сохранению высокого уровня профчленства на протяжении последнего 10-летия способствовали: эффективно организованная работа по укреплению профорганизаций, ежегодное вовлечение в Профсоюз новых членов, создание вновь первичных профорганизаций, реализация молодежной политики, правовая, социальная поддержка и защита членов Профсоюза.</w:t>
      </w:r>
    </w:p>
    <w:p w:rsidR="00133C89" w:rsidRDefault="004521F6" w:rsidP="00133C89">
      <w:pPr>
        <w:pStyle w:val="11"/>
        <w:shd w:val="clear" w:color="auto" w:fill="auto"/>
        <w:spacing w:before="0" w:line="360" w:lineRule="auto"/>
        <w:ind w:firstLine="700"/>
        <w:rPr>
          <w:rStyle w:val="3"/>
          <w:sz w:val="28"/>
          <w:szCs w:val="28"/>
        </w:rPr>
      </w:pPr>
      <w:r w:rsidRPr="00B4390B">
        <w:rPr>
          <w:rStyle w:val="2"/>
          <w:sz w:val="28"/>
          <w:szCs w:val="28"/>
        </w:rPr>
        <w:t>Но, наши достижения, высокий охват профчленством - не повод для успокоен</w:t>
      </w:r>
      <w:r w:rsidR="00E704E0">
        <w:rPr>
          <w:rStyle w:val="2"/>
          <w:sz w:val="28"/>
          <w:szCs w:val="28"/>
        </w:rPr>
        <w:t>ности</w:t>
      </w:r>
      <w:r w:rsidRPr="00B4390B">
        <w:rPr>
          <w:rStyle w:val="2"/>
          <w:sz w:val="28"/>
          <w:szCs w:val="28"/>
        </w:rPr>
        <w:t xml:space="preserve">. </w:t>
      </w:r>
      <w:r w:rsidR="00F810DE">
        <w:rPr>
          <w:rStyle w:val="2"/>
          <w:sz w:val="28"/>
          <w:szCs w:val="28"/>
        </w:rPr>
        <w:t xml:space="preserve">Республиканскому комитету, выборным профсоюзным органам территориальных и </w:t>
      </w:r>
      <w:r w:rsidR="00BE1B57">
        <w:rPr>
          <w:rStyle w:val="2"/>
          <w:sz w:val="28"/>
          <w:szCs w:val="28"/>
        </w:rPr>
        <w:t xml:space="preserve">особенно </w:t>
      </w:r>
      <w:r w:rsidR="00F810DE">
        <w:rPr>
          <w:rStyle w:val="2"/>
          <w:sz w:val="28"/>
          <w:szCs w:val="28"/>
        </w:rPr>
        <w:t>вузовских организаций Профсоюза н</w:t>
      </w:r>
      <w:r w:rsidRPr="00B4390B">
        <w:rPr>
          <w:rStyle w:val="2"/>
          <w:sz w:val="28"/>
          <w:szCs w:val="28"/>
        </w:rPr>
        <w:t>еобходимо ежегодно проводить дополнительный анализ уровня</w:t>
      </w:r>
      <w:r w:rsidR="00133C89" w:rsidRPr="00B4390B">
        <w:rPr>
          <w:rStyle w:val="2"/>
          <w:sz w:val="28"/>
          <w:szCs w:val="28"/>
        </w:rPr>
        <w:t xml:space="preserve"> </w:t>
      </w:r>
      <w:r w:rsidRPr="00B4390B">
        <w:rPr>
          <w:rStyle w:val="3"/>
          <w:sz w:val="28"/>
          <w:szCs w:val="28"/>
        </w:rPr>
        <w:t xml:space="preserve">работы и состояния ресурсной базы профсоюзных организаций, их выборных органов и определить профсоюзные организации, которым требуется коренное улучшение организационного состояния, особенно в части </w:t>
      </w:r>
      <w:r w:rsidR="00F810DE">
        <w:rPr>
          <w:rStyle w:val="3"/>
          <w:sz w:val="28"/>
          <w:szCs w:val="28"/>
        </w:rPr>
        <w:t>повышения уровня п</w:t>
      </w:r>
      <w:r w:rsidRPr="00B4390B">
        <w:rPr>
          <w:rStyle w:val="3"/>
          <w:sz w:val="28"/>
          <w:szCs w:val="28"/>
        </w:rPr>
        <w:t>рофчленств</w:t>
      </w:r>
      <w:r w:rsidR="00F810DE">
        <w:rPr>
          <w:rStyle w:val="3"/>
          <w:sz w:val="28"/>
          <w:szCs w:val="28"/>
        </w:rPr>
        <w:t>а</w:t>
      </w:r>
      <w:r w:rsidRPr="00B4390B">
        <w:rPr>
          <w:rStyle w:val="3"/>
          <w:sz w:val="28"/>
          <w:szCs w:val="28"/>
        </w:rPr>
        <w:t xml:space="preserve"> и роста </w:t>
      </w:r>
      <w:r w:rsidRPr="00B4390B">
        <w:rPr>
          <w:rStyle w:val="3"/>
          <w:sz w:val="28"/>
          <w:szCs w:val="28"/>
        </w:rPr>
        <w:lastRenderedPageBreak/>
        <w:t>профсоюзных рядов.</w:t>
      </w:r>
      <w:r w:rsidR="00922538" w:rsidRPr="00B4390B">
        <w:rPr>
          <w:rStyle w:val="3"/>
          <w:sz w:val="28"/>
          <w:szCs w:val="28"/>
        </w:rPr>
        <w:t xml:space="preserve"> </w:t>
      </w:r>
      <w:r w:rsidRPr="00B4390B">
        <w:rPr>
          <w:rStyle w:val="3"/>
          <w:sz w:val="28"/>
          <w:szCs w:val="28"/>
        </w:rPr>
        <w:t>При</w:t>
      </w:r>
      <w:r w:rsidR="00922538" w:rsidRPr="00B4390B">
        <w:rPr>
          <w:rStyle w:val="3"/>
          <w:sz w:val="28"/>
          <w:szCs w:val="28"/>
        </w:rPr>
        <w:t xml:space="preserve"> </w:t>
      </w:r>
      <w:r w:rsidRPr="00B4390B">
        <w:rPr>
          <w:rStyle w:val="3"/>
          <w:sz w:val="28"/>
          <w:szCs w:val="28"/>
        </w:rPr>
        <w:t>этом</w:t>
      </w:r>
      <w:r w:rsidR="00922538" w:rsidRPr="00B4390B">
        <w:rPr>
          <w:rStyle w:val="3"/>
          <w:sz w:val="28"/>
          <w:szCs w:val="28"/>
        </w:rPr>
        <w:t xml:space="preserve"> </w:t>
      </w:r>
      <w:r w:rsidRPr="00B4390B">
        <w:rPr>
          <w:rStyle w:val="3"/>
          <w:sz w:val="28"/>
          <w:szCs w:val="28"/>
        </w:rPr>
        <w:t>особое внимание</w:t>
      </w:r>
      <w:r w:rsidR="00BE1B57">
        <w:rPr>
          <w:rStyle w:val="3"/>
          <w:sz w:val="28"/>
          <w:szCs w:val="28"/>
        </w:rPr>
        <w:t xml:space="preserve"> </w:t>
      </w:r>
      <w:r w:rsidRPr="00B4390B">
        <w:rPr>
          <w:rStyle w:val="3"/>
          <w:sz w:val="28"/>
          <w:szCs w:val="28"/>
        </w:rPr>
        <w:t>обратить на</w:t>
      </w:r>
      <w:r w:rsidR="00922538" w:rsidRPr="00B4390B">
        <w:rPr>
          <w:rStyle w:val="3"/>
          <w:sz w:val="28"/>
          <w:szCs w:val="28"/>
        </w:rPr>
        <w:t xml:space="preserve"> </w:t>
      </w:r>
      <w:r w:rsidRPr="00B4390B">
        <w:rPr>
          <w:rStyle w:val="3"/>
          <w:sz w:val="28"/>
          <w:szCs w:val="28"/>
        </w:rPr>
        <w:t>вовлечение в</w:t>
      </w:r>
      <w:r w:rsidR="00922538" w:rsidRPr="00B4390B">
        <w:rPr>
          <w:rStyle w:val="3"/>
          <w:sz w:val="28"/>
          <w:szCs w:val="28"/>
        </w:rPr>
        <w:t xml:space="preserve"> Профсоюз молодежи, регулярно </w:t>
      </w:r>
      <w:r w:rsidRPr="00B4390B">
        <w:rPr>
          <w:rStyle w:val="3"/>
          <w:sz w:val="28"/>
          <w:szCs w:val="28"/>
        </w:rPr>
        <w:t>проводить</w:t>
      </w:r>
      <w:r w:rsidR="00922538" w:rsidRPr="00B4390B">
        <w:rPr>
          <w:rStyle w:val="3"/>
          <w:sz w:val="28"/>
          <w:szCs w:val="28"/>
        </w:rPr>
        <w:t xml:space="preserve"> </w:t>
      </w:r>
      <w:r w:rsidRPr="00B4390B">
        <w:rPr>
          <w:rStyle w:val="3"/>
          <w:sz w:val="28"/>
          <w:szCs w:val="28"/>
        </w:rPr>
        <w:t>сверки</w:t>
      </w:r>
      <w:r w:rsidR="00922538" w:rsidRPr="00B4390B">
        <w:rPr>
          <w:rStyle w:val="3"/>
          <w:sz w:val="28"/>
          <w:szCs w:val="28"/>
        </w:rPr>
        <w:t xml:space="preserve"> </w:t>
      </w:r>
      <w:r w:rsidRPr="00B4390B">
        <w:rPr>
          <w:rStyle w:val="3"/>
          <w:sz w:val="28"/>
          <w:szCs w:val="28"/>
        </w:rPr>
        <w:t>по</w:t>
      </w:r>
      <w:r w:rsidR="00922538" w:rsidRPr="00B4390B">
        <w:rPr>
          <w:rStyle w:val="3"/>
          <w:sz w:val="28"/>
          <w:szCs w:val="28"/>
        </w:rPr>
        <w:t xml:space="preserve"> </w:t>
      </w:r>
      <w:r w:rsidRPr="00B4390B">
        <w:rPr>
          <w:rStyle w:val="3"/>
          <w:sz w:val="28"/>
          <w:szCs w:val="28"/>
        </w:rPr>
        <w:t>состоянию</w:t>
      </w:r>
      <w:r w:rsidR="00922538" w:rsidRPr="00B4390B">
        <w:rPr>
          <w:rStyle w:val="3"/>
          <w:sz w:val="28"/>
          <w:szCs w:val="28"/>
        </w:rPr>
        <w:t xml:space="preserve"> </w:t>
      </w:r>
      <w:r w:rsidRPr="00B4390B">
        <w:rPr>
          <w:rStyle w:val="3"/>
          <w:sz w:val="28"/>
          <w:szCs w:val="28"/>
        </w:rPr>
        <w:t>численности</w:t>
      </w:r>
      <w:r w:rsidR="00133C89" w:rsidRPr="00B4390B">
        <w:rPr>
          <w:rStyle w:val="3"/>
          <w:sz w:val="28"/>
          <w:szCs w:val="28"/>
        </w:rPr>
        <w:t xml:space="preserve"> </w:t>
      </w:r>
      <w:r w:rsidR="00F810DE">
        <w:rPr>
          <w:rStyle w:val="3"/>
          <w:sz w:val="28"/>
          <w:szCs w:val="28"/>
        </w:rPr>
        <w:t>Профсоюза, тем более, что в ближайшее время нам предстоит переход на электронный реестр членов Профсоюза и автоматизированный сбор статотчетов</w:t>
      </w:r>
      <w:r w:rsidR="004709C7">
        <w:rPr>
          <w:rStyle w:val="3"/>
          <w:sz w:val="28"/>
          <w:szCs w:val="28"/>
        </w:rPr>
        <w:t>, о</w:t>
      </w:r>
      <w:r w:rsidR="00BE1B57">
        <w:rPr>
          <w:rStyle w:val="3"/>
          <w:sz w:val="28"/>
          <w:szCs w:val="28"/>
        </w:rPr>
        <w:t xml:space="preserve"> чем говорила в своём приветствии и председатель Общероссийского Профсоюза образования Меркулова Г.И.</w:t>
      </w:r>
    </w:p>
    <w:p w:rsidR="00D906A3" w:rsidRPr="00D906A3" w:rsidRDefault="00D906A3" w:rsidP="00133C89">
      <w:pPr>
        <w:pStyle w:val="11"/>
        <w:shd w:val="clear" w:color="auto" w:fill="auto"/>
        <w:spacing w:before="0" w:line="360" w:lineRule="auto"/>
        <w:ind w:firstLine="700"/>
        <w:rPr>
          <w:rStyle w:val="3"/>
          <w:sz w:val="14"/>
          <w:szCs w:val="14"/>
        </w:rPr>
      </w:pPr>
    </w:p>
    <w:p w:rsidR="00590ACD" w:rsidRDefault="00683B32" w:rsidP="00B4390B">
      <w:pPr>
        <w:pStyle w:val="11"/>
        <w:shd w:val="clear" w:color="auto" w:fill="auto"/>
        <w:tabs>
          <w:tab w:val="center" w:pos="3922"/>
          <w:tab w:val="left" w:pos="4187"/>
          <w:tab w:val="center" w:pos="5093"/>
          <w:tab w:val="right" w:pos="8365"/>
          <w:tab w:val="right" w:pos="9920"/>
        </w:tabs>
        <w:spacing w:before="0" w:line="360" w:lineRule="auto"/>
        <w:jc w:val="center"/>
        <w:rPr>
          <w:rStyle w:val="3"/>
          <w:rFonts w:asciiTheme="minorHAnsi" w:hAnsiTheme="minorHAnsi" w:cstheme="minorHAnsi"/>
          <w:i/>
          <w:sz w:val="28"/>
          <w:szCs w:val="28"/>
        </w:rPr>
      </w:pPr>
      <w:r w:rsidRPr="00B4390B">
        <w:rPr>
          <w:rStyle w:val="3"/>
          <w:rFonts w:asciiTheme="minorHAnsi" w:hAnsiTheme="minorHAnsi" w:cstheme="minorHAnsi"/>
          <w:i/>
          <w:sz w:val="28"/>
          <w:szCs w:val="28"/>
        </w:rPr>
        <w:t>(Цифровой Профсоюз. Подготовка).</w:t>
      </w:r>
    </w:p>
    <w:p w:rsidR="00B539F9" w:rsidRPr="00D906A3" w:rsidRDefault="00B539F9" w:rsidP="0031172C">
      <w:pPr>
        <w:pStyle w:val="11"/>
        <w:shd w:val="clear" w:color="auto" w:fill="auto"/>
        <w:spacing w:before="0" w:line="360" w:lineRule="auto"/>
        <w:ind w:firstLine="680"/>
        <w:rPr>
          <w:rStyle w:val="3"/>
          <w:b/>
          <w:spacing w:val="-2"/>
          <w:sz w:val="14"/>
          <w:szCs w:val="14"/>
        </w:rPr>
      </w:pPr>
    </w:p>
    <w:p w:rsidR="00626086" w:rsidRPr="00626086" w:rsidRDefault="00626086" w:rsidP="0031172C">
      <w:pPr>
        <w:pStyle w:val="11"/>
        <w:shd w:val="clear" w:color="auto" w:fill="auto"/>
        <w:spacing w:before="0" w:line="360" w:lineRule="auto"/>
        <w:ind w:firstLine="680"/>
        <w:rPr>
          <w:rStyle w:val="3"/>
          <w:b/>
          <w:spacing w:val="-2"/>
          <w:sz w:val="28"/>
          <w:szCs w:val="28"/>
        </w:rPr>
      </w:pPr>
      <w:r w:rsidRPr="00626086">
        <w:rPr>
          <w:rStyle w:val="3"/>
          <w:b/>
          <w:spacing w:val="-2"/>
          <w:sz w:val="28"/>
          <w:szCs w:val="28"/>
        </w:rPr>
        <w:t>Уважаемые делегаты!</w:t>
      </w:r>
    </w:p>
    <w:p w:rsidR="00590ACD" w:rsidRPr="00B942B8" w:rsidRDefault="004521F6" w:rsidP="0031172C">
      <w:pPr>
        <w:pStyle w:val="11"/>
        <w:shd w:val="clear" w:color="auto" w:fill="auto"/>
        <w:spacing w:before="0" w:line="360" w:lineRule="auto"/>
        <w:ind w:firstLine="680"/>
        <w:rPr>
          <w:spacing w:val="-2"/>
          <w:sz w:val="28"/>
          <w:szCs w:val="28"/>
        </w:rPr>
      </w:pPr>
      <w:r w:rsidRPr="00B942B8">
        <w:rPr>
          <w:rStyle w:val="3"/>
          <w:spacing w:val="-2"/>
          <w:sz w:val="28"/>
          <w:szCs w:val="28"/>
        </w:rPr>
        <w:t xml:space="preserve">Вопросы кадрового укрепления, повышение профессионализма </w:t>
      </w:r>
      <w:r w:rsidR="00626086">
        <w:rPr>
          <w:rStyle w:val="3"/>
          <w:spacing w:val="-2"/>
          <w:sz w:val="28"/>
          <w:szCs w:val="28"/>
        </w:rPr>
        <w:t>проф</w:t>
      </w:r>
      <w:r w:rsidRPr="00B942B8">
        <w:rPr>
          <w:rStyle w:val="3"/>
          <w:spacing w:val="-2"/>
          <w:sz w:val="28"/>
          <w:szCs w:val="28"/>
        </w:rPr>
        <w:t>актива являются одним из приоритетных направлений в деятельности республиканского комитета. Сегодня не обойтись без современной и разносторонней подготовки, без глубоких знаний в вопросах законодательства, образования, экономики, оплаты и стимулирования труда, психологии и многих других.</w:t>
      </w:r>
    </w:p>
    <w:p w:rsidR="00590ACD" w:rsidRPr="003373A0" w:rsidRDefault="004521F6" w:rsidP="0031172C">
      <w:pPr>
        <w:pStyle w:val="11"/>
        <w:shd w:val="clear" w:color="auto" w:fill="auto"/>
        <w:spacing w:before="0" w:line="360" w:lineRule="auto"/>
        <w:ind w:firstLine="680"/>
        <w:rPr>
          <w:spacing w:val="-4"/>
          <w:sz w:val="28"/>
          <w:szCs w:val="28"/>
        </w:rPr>
      </w:pPr>
      <w:r w:rsidRPr="003373A0">
        <w:rPr>
          <w:rStyle w:val="3"/>
          <w:spacing w:val="-4"/>
          <w:sz w:val="28"/>
          <w:szCs w:val="28"/>
        </w:rPr>
        <w:t xml:space="preserve">В этих целях </w:t>
      </w:r>
      <w:r w:rsidR="00626086" w:rsidRPr="003373A0">
        <w:rPr>
          <w:rStyle w:val="3"/>
          <w:spacing w:val="-4"/>
          <w:sz w:val="28"/>
          <w:szCs w:val="28"/>
        </w:rPr>
        <w:t xml:space="preserve">республиканским комитетом </w:t>
      </w:r>
      <w:r w:rsidR="00BE1B57">
        <w:rPr>
          <w:rStyle w:val="3"/>
          <w:spacing w:val="-4"/>
          <w:sz w:val="28"/>
          <w:szCs w:val="28"/>
        </w:rPr>
        <w:t xml:space="preserve">были </w:t>
      </w:r>
      <w:r w:rsidRPr="003373A0">
        <w:rPr>
          <w:rStyle w:val="3"/>
          <w:spacing w:val="-4"/>
          <w:sz w:val="28"/>
          <w:szCs w:val="28"/>
        </w:rPr>
        <w:t xml:space="preserve">разработаны и </w:t>
      </w:r>
      <w:r w:rsidR="00626086" w:rsidRPr="003373A0">
        <w:rPr>
          <w:rStyle w:val="3"/>
          <w:spacing w:val="-4"/>
          <w:sz w:val="28"/>
          <w:szCs w:val="28"/>
        </w:rPr>
        <w:t xml:space="preserve">успешно </w:t>
      </w:r>
      <w:r w:rsidRPr="003373A0">
        <w:rPr>
          <w:rStyle w:val="3"/>
          <w:spacing w:val="-4"/>
          <w:sz w:val="28"/>
          <w:szCs w:val="28"/>
        </w:rPr>
        <w:t>реализуются 2 республиканские концепции</w:t>
      </w:r>
      <w:r w:rsidR="00626086" w:rsidRPr="003373A0">
        <w:rPr>
          <w:rStyle w:val="3"/>
          <w:spacing w:val="-4"/>
          <w:sz w:val="28"/>
          <w:szCs w:val="28"/>
        </w:rPr>
        <w:t xml:space="preserve"> -</w:t>
      </w:r>
      <w:r w:rsidRPr="003373A0">
        <w:rPr>
          <w:rStyle w:val="3"/>
          <w:spacing w:val="-4"/>
          <w:sz w:val="28"/>
          <w:szCs w:val="28"/>
        </w:rPr>
        <w:t xml:space="preserve"> кадровой политики и профсоюзного обучения на 2017-2020 годы.</w:t>
      </w: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580"/>
        <w:rPr>
          <w:sz w:val="28"/>
          <w:szCs w:val="28"/>
        </w:rPr>
      </w:pPr>
      <w:r w:rsidRPr="00B4390B">
        <w:rPr>
          <w:rStyle w:val="3"/>
          <w:sz w:val="28"/>
          <w:szCs w:val="28"/>
        </w:rPr>
        <w:t>Все председатели и штатные работники территориальных, вузовских, ссузовских организаций Профсоюза проходят обучение на постояннодействующих семинарах Рескома Профсоюза, их переподготовка и повышение квалификации регулярно, один раз в 3 года осуществляется в учебных центрах Федерации профсоюзов РТ, «Гармония» ЦС Профсоюза, Зонального центра профсоюзов г.Санкт-Петербург и в других формах.</w:t>
      </w:r>
    </w:p>
    <w:p w:rsidR="00590ACD" w:rsidRPr="00B4390B" w:rsidRDefault="004521F6" w:rsidP="00133C89">
      <w:pPr>
        <w:pStyle w:val="11"/>
        <w:shd w:val="clear" w:color="auto" w:fill="auto"/>
        <w:spacing w:before="0" w:line="360" w:lineRule="auto"/>
        <w:ind w:firstLine="680"/>
        <w:rPr>
          <w:sz w:val="28"/>
          <w:szCs w:val="28"/>
        </w:rPr>
      </w:pPr>
      <w:r w:rsidRPr="00B4390B">
        <w:rPr>
          <w:rStyle w:val="3"/>
          <w:sz w:val="28"/>
          <w:szCs w:val="28"/>
        </w:rPr>
        <w:t>Обучение профактива проводится в районных и городских Школах профактива, на региональных, территориальных и вузовских семинарах</w:t>
      </w:r>
      <w:r w:rsidR="00CE2CE0">
        <w:rPr>
          <w:rStyle w:val="3"/>
          <w:sz w:val="28"/>
          <w:szCs w:val="28"/>
        </w:rPr>
        <w:t xml:space="preserve"> </w:t>
      </w:r>
      <w:r w:rsidRPr="00B4390B">
        <w:rPr>
          <w:sz w:val="28"/>
          <w:szCs w:val="28"/>
        </w:rPr>
        <w:t>с привлечением работников органов управления образованием, прокуратуры, Пенсионного фонда, Фонда социального страхования и др.специалистов.</w:t>
      </w:r>
    </w:p>
    <w:p w:rsidR="00590ACD" w:rsidRDefault="00626086" w:rsidP="0031172C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626086">
        <w:rPr>
          <w:color w:val="auto"/>
          <w:sz w:val="28"/>
          <w:szCs w:val="28"/>
        </w:rPr>
        <w:t xml:space="preserve">В рамках реализации концепций </w:t>
      </w:r>
      <w:r>
        <w:rPr>
          <w:sz w:val="28"/>
          <w:szCs w:val="28"/>
        </w:rPr>
        <w:t>кадровой политики з</w:t>
      </w:r>
      <w:r w:rsidR="004521F6" w:rsidRPr="00B4390B">
        <w:rPr>
          <w:sz w:val="28"/>
          <w:szCs w:val="28"/>
        </w:rPr>
        <w:t xml:space="preserve">а отчетный период в </w:t>
      </w:r>
      <w:r>
        <w:rPr>
          <w:sz w:val="28"/>
          <w:szCs w:val="28"/>
        </w:rPr>
        <w:t>64</w:t>
      </w:r>
      <w:r w:rsidR="004521F6" w:rsidRPr="00B4390B">
        <w:rPr>
          <w:sz w:val="28"/>
          <w:szCs w:val="28"/>
        </w:rPr>
        <w:t xml:space="preserve"> </w:t>
      </w:r>
      <w:r>
        <w:rPr>
          <w:sz w:val="28"/>
          <w:szCs w:val="28"/>
        </w:rPr>
        <w:t>школах</w:t>
      </w:r>
      <w:r w:rsidR="004521F6" w:rsidRPr="00B4390B">
        <w:rPr>
          <w:sz w:val="28"/>
          <w:szCs w:val="28"/>
        </w:rPr>
        <w:t xml:space="preserve"> профсоюзного актива и </w:t>
      </w:r>
      <w:r>
        <w:rPr>
          <w:sz w:val="28"/>
          <w:szCs w:val="28"/>
        </w:rPr>
        <w:t xml:space="preserve">на 1725 </w:t>
      </w:r>
      <w:r w:rsidR="004521F6" w:rsidRPr="00B4390B">
        <w:rPr>
          <w:sz w:val="28"/>
          <w:szCs w:val="28"/>
        </w:rPr>
        <w:t>семинар</w:t>
      </w:r>
      <w:r>
        <w:rPr>
          <w:sz w:val="28"/>
          <w:szCs w:val="28"/>
        </w:rPr>
        <w:t>ах</w:t>
      </w:r>
      <w:r w:rsidR="004521F6" w:rsidRPr="00B4390B">
        <w:rPr>
          <w:sz w:val="28"/>
          <w:szCs w:val="28"/>
        </w:rPr>
        <w:t xml:space="preserve"> было обучено </w:t>
      </w:r>
      <w:r>
        <w:rPr>
          <w:sz w:val="28"/>
          <w:szCs w:val="28"/>
        </w:rPr>
        <w:t>почти 60 тыс.</w:t>
      </w:r>
      <w:r w:rsidR="004521F6" w:rsidRPr="00B4390B">
        <w:rPr>
          <w:sz w:val="28"/>
          <w:szCs w:val="28"/>
        </w:rPr>
        <w:t xml:space="preserve"> чел.</w:t>
      </w:r>
    </w:p>
    <w:p w:rsidR="00C37F29" w:rsidRPr="00B4390B" w:rsidRDefault="00C37F29" w:rsidP="0031172C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</w:p>
    <w:p w:rsidR="00590ACD" w:rsidRDefault="00CE2CE0" w:rsidP="0031172C">
      <w:pPr>
        <w:pStyle w:val="11"/>
        <w:shd w:val="clear" w:color="auto" w:fill="auto"/>
        <w:spacing w:before="0" w:line="360" w:lineRule="auto"/>
        <w:ind w:firstLine="700"/>
        <w:rPr>
          <w:spacing w:val="-4"/>
          <w:sz w:val="28"/>
          <w:szCs w:val="28"/>
        </w:rPr>
      </w:pPr>
      <w:r w:rsidRPr="004709C7">
        <w:rPr>
          <w:color w:val="auto"/>
          <w:spacing w:val="-4"/>
          <w:sz w:val="28"/>
          <w:szCs w:val="28"/>
        </w:rPr>
        <w:lastRenderedPageBreak/>
        <w:t>И п</w:t>
      </w:r>
      <w:r w:rsidR="004521F6" w:rsidRPr="004709C7">
        <w:rPr>
          <w:color w:val="auto"/>
          <w:spacing w:val="-4"/>
          <w:sz w:val="28"/>
          <w:szCs w:val="28"/>
        </w:rPr>
        <w:t>роведение отчетов и выборов показало, что профсоюзны</w:t>
      </w:r>
      <w:r w:rsidRPr="004709C7">
        <w:rPr>
          <w:color w:val="auto"/>
          <w:spacing w:val="-4"/>
          <w:sz w:val="28"/>
          <w:szCs w:val="28"/>
        </w:rPr>
        <w:t>й</w:t>
      </w:r>
      <w:r w:rsidR="004521F6" w:rsidRPr="004709C7">
        <w:rPr>
          <w:color w:val="auto"/>
          <w:spacing w:val="-4"/>
          <w:sz w:val="28"/>
          <w:szCs w:val="28"/>
        </w:rPr>
        <w:t xml:space="preserve"> актив стал работать более </w:t>
      </w:r>
      <w:r w:rsidR="004709C7" w:rsidRPr="004709C7">
        <w:rPr>
          <w:color w:val="auto"/>
          <w:spacing w:val="-4"/>
          <w:sz w:val="28"/>
          <w:szCs w:val="28"/>
        </w:rPr>
        <w:t>творчески</w:t>
      </w:r>
      <w:r w:rsidR="00626086" w:rsidRPr="004709C7">
        <w:rPr>
          <w:color w:val="auto"/>
          <w:spacing w:val="-4"/>
          <w:sz w:val="28"/>
          <w:szCs w:val="28"/>
        </w:rPr>
        <w:t>,</w:t>
      </w:r>
      <w:r w:rsidR="004521F6" w:rsidRPr="004709C7">
        <w:rPr>
          <w:color w:val="auto"/>
          <w:spacing w:val="-4"/>
          <w:sz w:val="28"/>
          <w:szCs w:val="28"/>
        </w:rPr>
        <w:t xml:space="preserve"> </w:t>
      </w:r>
      <w:r w:rsidR="00626086" w:rsidRPr="004709C7">
        <w:rPr>
          <w:color w:val="auto"/>
          <w:spacing w:val="-4"/>
          <w:sz w:val="28"/>
          <w:szCs w:val="28"/>
        </w:rPr>
        <w:t xml:space="preserve">повысил свои </w:t>
      </w:r>
      <w:r w:rsidR="00626086" w:rsidRPr="003373A0">
        <w:rPr>
          <w:spacing w:val="-4"/>
          <w:sz w:val="28"/>
          <w:szCs w:val="28"/>
        </w:rPr>
        <w:t xml:space="preserve">профессиональные компетенции, </w:t>
      </w:r>
      <w:r w:rsidR="004521F6" w:rsidRPr="003373A0">
        <w:rPr>
          <w:spacing w:val="-4"/>
          <w:sz w:val="28"/>
          <w:szCs w:val="28"/>
        </w:rPr>
        <w:t>умело применя</w:t>
      </w:r>
      <w:r w:rsidR="004709C7">
        <w:rPr>
          <w:spacing w:val="-4"/>
          <w:sz w:val="28"/>
          <w:szCs w:val="28"/>
        </w:rPr>
        <w:t>е</w:t>
      </w:r>
      <w:r w:rsidR="004521F6" w:rsidRPr="003373A0">
        <w:rPr>
          <w:spacing w:val="-4"/>
          <w:sz w:val="28"/>
          <w:szCs w:val="28"/>
        </w:rPr>
        <w:t>т современные формы работы, новые информационные технологии.</w:t>
      </w:r>
    </w:p>
    <w:p w:rsidR="00DE7490" w:rsidRDefault="00626086" w:rsidP="00DE7490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Т</w:t>
      </w:r>
      <w:r w:rsidR="004521F6" w:rsidRPr="00B4390B">
        <w:rPr>
          <w:sz w:val="28"/>
          <w:szCs w:val="28"/>
        </w:rPr>
        <w:t xml:space="preserve">радиционным </w:t>
      </w:r>
      <w:r>
        <w:rPr>
          <w:sz w:val="28"/>
          <w:szCs w:val="28"/>
        </w:rPr>
        <w:t xml:space="preserve">стало </w:t>
      </w:r>
      <w:r w:rsidR="004521F6" w:rsidRPr="00B4390B">
        <w:rPr>
          <w:sz w:val="28"/>
          <w:szCs w:val="28"/>
        </w:rPr>
        <w:t>ежегодное проведение 2-х дневных республиканских и региональных слетов председателей первичных профсоюзных организаций</w:t>
      </w:r>
      <w:r w:rsidR="00CE2CE0">
        <w:rPr>
          <w:sz w:val="28"/>
          <w:szCs w:val="28"/>
        </w:rPr>
        <w:t>,</w:t>
      </w:r>
      <w:r w:rsidR="004521F6" w:rsidRPr="00B4390B">
        <w:rPr>
          <w:sz w:val="28"/>
          <w:szCs w:val="28"/>
        </w:rPr>
        <w:t xml:space="preserve"> проведение республиканской акции «Профсоюзная неделя - профсоюзный урок»</w:t>
      </w:r>
      <w:r w:rsidR="00DE7490">
        <w:rPr>
          <w:sz w:val="28"/>
          <w:szCs w:val="28"/>
        </w:rPr>
        <w:t xml:space="preserve">, </w:t>
      </w:r>
      <w:r w:rsidR="00DE7490" w:rsidRPr="00B4390B">
        <w:rPr>
          <w:sz w:val="28"/>
          <w:szCs w:val="28"/>
        </w:rPr>
        <w:t>ежегодный «Открытый публичный отчет»</w:t>
      </w:r>
      <w:r w:rsidR="00DE7490">
        <w:rPr>
          <w:sz w:val="28"/>
          <w:szCs w:val="28"/>
        </w:rPr>
        <w:t xml:space="preserve">, </w:t>
      </w:r>
      <w:r w:rsidR="00DE7490" w:rsidRPr="00B4390B">
        <w:rPr>
          <w:sz w:val="28"/>
          <w:szCs w:val="28"/>
        </w:rPr>
        <w:t>конкурсы программ развития первичных профсоюзных организаций вузов «Траектория успеха» и многие другие.</w:t>
      </w:r>
      <w:r w:rsidR="00DE7490" w:rsidRPr="00DE7490">
        <w:rPr>
          <w:sz w:val="28"/>
          <w:szCs w:val="28"/>
        </w:rPr>
        <w:t xml:space="preserve"> </w:t>
      </w:r>
      <w:r w:rsidR="00DE7490">
        <w:rPr>
          <w:sz w:val="28"/>
          <w:szCs w:val="28"/>
        </w:rPr>
        <w:t>П</w:t>
      </w:r>
      <w:r w:rsidR="00DE7490" w:rsidRPr="00B4390B">
        <w:rPr>
          <w:sz w:val="28"/>
          <w:szCs w:val="28"/>
        </w:rPr>
        <w:t>риносит свои результаты, предложенная ЦС практика объявления темы Года в Профсоюзе.</w:t>
      </w:r>
    </w:p>
    <w:p w:rsidR="004709C7" w:rsidRPr="00D906A3" w:rsidRDefault="004709C7" w:rsidP="00DE7490">
      <w:pPr>
        <w:pStyle w:val="11"/>
        <w:shd w:val="clear" w:color="auto" w:fill="auto"/>
        <w:spacing w:before="0" w:line="360" w:lineRule="auto"/>
        <w:ind w:firstLine="700"/>
        <w:rPr>
          <w:sz w:val="10"/>
          <w:szCs w:val="10"/>
        </w:rPr>
      </w:pPr>
    </w:p>
    <w:p w:rsidR="00590ACD" w:rsidRDefault="00DE7490" w:rsidP="0031172C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>
        <w:rPr>
          <w:rStyle w:val="a7"/>
          <w:sz w:val="28"/>
          <w:szCs w:val="28"/>
        </w:rPr>
        <w:t>Так</w:t>
      </w:r>
      <w:r w:rsidR="004521F6" w:rsidRPr="00B4390B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г</w:t>
      </w:r>
      <w:r w:rsidR="004521F6" w:rsidRPr="00B4390B">
        <w:rPr>
          <w:rStyle w:val="a7"/>
          <w:sz w:val="28"/>
          <w:szCs w:val="28"/>
        </w:rPr>
        <w:t xml:space="preserve">од молодежи </w:t>
      </w:r>
      <w:r>
        <w:rPr>
          <w:rStyle w:val="a7"/>
          <w:sz w:val="28"/>
          <w:szCs w:val="28"/>
        </w:rPr>
        <w:t xml:space="preserve">в 2015г. </w:t>
      </w:r>
      <w:r w:rsidR="004521F6" w:rsidRPr="00B4390B">
        <w:rPr>
          <w:sz w:val="28"/>
          <w:szCs w:val="28"/>
        </w:rPr>
        <w:t>способствовал мотивации профсоюзного членства, вовлечению молодых специалистов в активную работу созданных Советов молодых педагогов.</w:t>
      </w:r>
    </w:p>
    <w:p w:rsidR="00D906A3" w:rsidRDefault="00D906A3" w:rsidP="0031172C">
      <w:pPr>
        <w:pStyle w:val="11"/>
        <w:shd w:val="clear" w:color="auto" w:fill="auto"/>
        <w:spacing w:before="0" w:line="360" w:lineRule="auto"/>
        <w:ind w:firstLine="700"/>
        <w:rPr>
          <w:sz w:val="10"/>
          <w:szCs w:val="10"/>
        </w:rPr>
      </w:pPr>
    </w:p>
    <w:p w:rsidR="004709C7" w:rsidRPr="00D906A3" w:rsidRDefault="004709C7" w:rsidP="0031172C">
      <w:pPr>
        <w:pStyle w:val="11"/>
        <w:shd w:val="clear" w:color="auto" w:fill="auto"/>
        <w:spacing w:before="0" w:line="360" w:lineRule="auto"/>
        <w:ind w:firstLine="700"/>
        <w:rPr>
          <w:sz w:val="10"/>
          <w:szCs w:val="10"/>
        </w:rPr>
      </w:pPr>
    </w:p>
    <w:p w:rsidR="00590ACD" w:rsidRDefault="00DE7490" w:rsidP="0031172C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>
        <w:rPr>
          <w:rStyle w:val="a7"/>
          <w:sz w:val="28"/>
          <w:szCs w:val="28"/>
        </w:rPr>
        <w:t>В г</w:t>
      </w:r>
      <w:r w:rsidR="004521F6" w:rsidRPr="00B4390B">
        <w:rPr>
          <w:rStyle w:val="a7"/>
          <w:sz w:val="28"/>
          <w:szCs w:val="28"/>
        </w:rPr>
        <w:t xml:space="preserve">од правовой культуры в 2016г. </w:t>
      </w:r>
      <w:r w:rsidRPr="00DE7490">
        <w:rPr>
          <w:rStyle w:val="a7"/>
          <w:b w:val="0"/>
          <w:sz w:val="28"/>
          <w:szCs w:val="28"/>
        </w:rPr>
        <w:t>активизировалась</w:t>
      </w:r>
      <w:r>
        <w:rPr>
          <w:rStyle w:val="a7"/>
          <w:sz w:val="28"/>
          <w:szCs w:val="28"/>
        </w:rPr>
        <w:t xml:space="preserve"> </w:t>
      </w:r>
      <w:r w:rsidR="004521F6" w:rsidRPr="00B4390B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="004521F6" w:rsidRPr="00B4390B">
        <w:rPr>
          <w:sz w:val="28"/>
          <w:szCs w:val="28"/>
        </w:rPr>
        <w:t xml:space="preserve"> с профсоюзными кадрами и активом, руководителями образовательных организаций</w:t>
      </w:r>
      <w:r>
        <w:rPr>
          <w:sz w:val="28"/>
          <w:szCs w:val="28"/>
        </w:rPr>
        <w:t xml:space="preserve"> в плане</w:t>
      </w:r>
      <w:r w:rsidR="004521F6" w:rsidRPr="00B4390B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="004521F6" w:rsidRPr="00B4390B">
        <w:rPr>
          <w:sz w:val="28"/>
          <w:szCs w:val="28"/>
        </w:rPr>
        <w:t xml:space="preserve"> их профессионализма и правовой культуры. Только за этот год было проведено 25 семинаров, встреч, «круглых столов» с участием специалистов Рескома.</w:t>
      </w:r>
    </w:p>
    <w:p w:rsidR="004709C7" w:rsidRPr="00D906A3" w:rsidRDefault="004709C7" w:rsidP="0031172C">
      <w:pPr>
        <w:pStyle w:val="11"/>
        <w:shd w:val="clear" w:color="auto" w:fill="auto"/>
        <w:spacing w:before="0" w:line="360" w:lineRule="auto"/>
        <w:ind w:firstLine="700"/>
        <w:rPr>
          <w:sz w:val="10"/>
          <w:szCs w:val="10"/>
        </w:rPr>
      </w:pPr>
    </w:p>
    <w:p w:rsidR="00CE2CE0" w:rsidRPr="00CE2CE0" w:rsidRDefault="004521F6" w:rsidP="00CE2CE0">
      <w:pPr>
        <w:pStyle w:val="11"/>
        <w:shd w:val="clear" w:color="auto" w:fill="auto"/>
        <w:spacing w:before="0" w:line="360" w:lineRule="auto"/>
        <w:ind w:firstLine="700"/>
        <w:rPr>
          <w:spacing w:val="-6"/>
          <w:sz w:val="28"/>
          <w:szCs w:val="28"/>
        </w:rPr>
      </w:pPr>
      <w:r w:rsidRPr="00CE2CE0">
        <w:rPr>
          <w:rStyle w:val="a7"/>
          <w:spacing w:val="-6"/>
          <w:sz w:val="28"/>
          <w:szCs w:val="28"/>
        </w:rPr>
        <w:t xml:space="preserve">2017 год стал годом информационного обеспечения «ПРО - Профсоюз», </w:t>
      </w:r>
      <w:r w:rsidRPr="00CE2CE0">
        <w:rPr>
          <w:spacing w:val="-6"/>
          <w:sz w:val="28"/>
          <w:szCs w:val="28"/>
        </w:rPr>
        <w:t>его проведение позволило укрепить материальную базу информационной работы,</w:t>
      </w:r>
      <w:r w:rsidR="00CE2CE0" w:rsidRPr="00CE2CE0">
        <w:rPr>
          <w:spacing w:val="-6"/>
          <w:sz w:val="28"/>
          <w:szCs w:val="28"/>
        </w:rPr>
        <w:t xml:space="preserve"> </w:t>
      </w:r>
      <w:r w:rsidRPr="00CE2CE0">
        <w:rPr>
          <w:spacing w:val="-6"/>
          <w:sz w:val="28"/>
          <w:szCs w:val="28"/>
        </w:rPr>
        <w:t xml:space="preserve">создать многофункциональную информационную сеть профсоюзной работы - сайты, странички «сайтов», т.е. шло активное завоевание информационного пространства (семинары, школы молодого корреспондента, акции, участие во всероссийских конкурсах, создание информационной базы, подписка, информационное обеспечение). </w:t>
      </w:r>
    </w:p>
    <w:p w:rsidR="00590ACD" w:rsidRDefault="004521F6" w:rsidP="00CE2CE0">
      <w:pPr>
        <w:pStyle w:val="11"/>
        <w:shd w:val="clear" w:color="auto" w:fill="auto"/>
        <w:spacing w:before="0" w:line="360" w:lineRule="auto"/>
        <w:ind w:firstLine="680"/>
        <w:rPr>
          <w:spacing w:val="-4"/>
          <w:sz w:val="28"/>
          <w:szCs w:val="28"/>
        </w:rPr>
      </w:pPr>
      <w:r w:rsidRPr="00B4390B">
        <w:rPr>
          <w:spacing w:val="-4"/>
          <w:sz w:val="28"/>
          <w:szCs w:val="28"/>
        </w:rPr>
        <w:t>Мероприятия этого года сделали информационную работу более совершенной, что в определенной мере позволило достичь главной цели - создания единого информационного пространства, влияющего на формирование позитивного имиджа организаций, дальнейшего повышения активности членов Профсоюза.</w:t>
      </w:r>
    </w:p>
    <w:p w:rsidR="004709C7" w:rsidRDefault="004709C7" w:rsidP="0031172C">
      <w:pPr>
        <w:pStyle w:val="11"/>
        <w:shd w:val="clear" w:color="auto" w:fill="auto"/>
        <w:spacing w:before="0" w:line="360" w:lineRule="auto"/>
        <w:ind w:firstLine="680"/>
        <w:rPr>
          <w:rStyle w:val="a8"/>
          <w:sz w:val="28"/>
          <w:szCs w:val="28"/>
        </w:rPr>
      </w:pPr>
    </w:p>
    <w:p w:rsidR="00590ACD" w:rsidRDefault="004521F6" w:rsidP="0031172C">
      <w:pPr>
        <w:pStyle w:val="11"/>
        <w:shd w:val="clear" w:color="auto" w:fill="auto"/>
        <w:spacing w:before="0" w:line="360" w:lineRule="auto"/>
        <w:ind w:firstLine="680"/>
        <w:rPr>
          <w:sz w:val="28"/>
          <w:szCs w:val="28"/>
        </w:rPr>
      </w:pPr>
      <w:r w:rsidRPr="00B4390B">
        <w:rPr>
          <w:rStyle w:val="a8"/>
          <w:sz w:val="28"/>
          <w:szCs w:val="28"/>
        </w:rPr>
        <w:lastRenderedPageBreak/>
        <w:t xml:space="preserve">2018г. прошел под эгидой «Охрана труда», </w:t>
      </w:r>
      <w:r w:rsidRPr="00B4390B">
        <w:rPr>
          <w:sz w:val="28"/>
          <w:szCs w:val="28"/>
        </w:rPr>
        <w:t>активизировалась работа уполномоченных по обеспечению общественного контроля за состоянием охраны труда в образовательных организациях отрасли.</w:t>
      </w:r>
    </w:p>
    <w:p w:rsidR="00590ACD" w:rsidRPr="00B4390B" w:rsidRDefault="00DE7490" w:rsidP="0031172C">
      <w:pPr>
        <w:pStyle w:val="11"/>
        <w:shd w:val="clear" w:color="auto" w:fill="auto"/>
        <w:spacing w:before="0" w:line="360" w:lineRule="auto"/>
        <w:ind w:firstLine="680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В </w:t>
      </w:r>
      <w:r w:rsidR="004521F6" w:rsidRPr="00B4390B">
        <w:rPr>
          <w:rStyle w:val="a8"/>
          <w:sz w:val="28"/>
          <w:szCs w:val="28"/>
        </w:rPr>
        <w:t>2019 год</w:t>
      </w:r>
      <w:r>
        <w:rPr>
          <w:rStyle w:val="a8"/>
          <w:sz w:val="28"/>
          <w:szCs w:val="28"/>
        </w:rPr>
        <w:t xml:space="preserve">у широко отметили </w:t>
      </w:r>
      <w:r w:rsidR="004521F6" w:rsidRPr="00B4390B">
        <w:rPr>
          <w:rStyle w:val="a8"/>
          <w:sz w:val="28"/>
          <w:szCs w:val="28"/>
        </w:rPr>
        <w:t>100-летие</w:t>
      </w:r>
      <w:r>
        <w:rPr>
          <w:rStyle w:val="a8"/>
          <w:sz w:val="28"/>
          <w:szCs w:val="28"/>
        </w:rPr>
        <w:t>м</w:t>
      </w:r>
      <w:r w:rsidR="004521F6" w:rsidRPr="00B4390B">
        <w:rPr>
          <w:rStyle w:val="a8"/>
          <w:sz w:val="28"/>
          <w:szCs w:val="28"/>
        </w:rPr>
        <w:t xml:space="preserve"> студенческого профсоюзного движения, </w:t>
      </w:r>
      <w:r w:rsidR="004521F6" w:rsidRPr="00B4390B">
        <w:rPr>
          <w:sz w:val="28"/>
          <w:szCs w:val="28"/>
        </w:rPr>
        <w:t>чему был посвящен специальный пленум Рескома с обсуждением достижений и проблем в студенческих профорганизациях. (Студенческий профлидер, Поколение - П).</w:t>
      </w:r>
    </w:p>
    <w:p w:rsidR="00590ACD" w:rsidRPr="00837F10" w:rsidRDefault="004521F6" w:rsidP="0031172C">
      <w:pPr>
        <w:pStyle w:val="11"/>
        <w:shd w:val="clear" w:color="auto" w:fill="auto"/>
        <w:spacing w:before="0" w:line="360" w:lineRule="auto"/>
        <w:ind w:firstLine="680"/>
        <w:rPr>
          <w:sz w:val="28"/>
          <w:szCs w:val="28"/>
        </w:rPr>
      </w:pPr>
      <w:r w:rsidRPr="00837F10">
        <w:rPr>
          <w:sz w:val="28"/>
          <w:szCs w:val="28"/>
        </w:rPr>
        <w:t>Работа республиканского комитета Профсоюза, территориальных, вузовских, первичных профсоюзных организаций по мотивации и достижению высокого уровня профчленством вызывает интерес у наших коллег из разных регионов РФ.</w:t>
      </w:r>
    </w:p>
    <w:p w:rsidR="00590ACD" w:rsidRPr="00837F10" w:rsidRDefault="004521F6" w:rsidP="0031172C">
      <w:pPr>
        <w:pStyle w:val="11"/>
        <w:shd w:val="clear" w:color="auto" w:fill="auto"/>
        <w:spacing w:before="0" w:line="360" w:lineRule="auto"/>
        <w:ind w:firstLine="680"/>
        <w:rPr>
          <w:spacing w:val="-6"/>
          <w:sz w:val="28"/>
          <w:szCs w:val="28"/>
        </w:rPr>
      </w:pPr>
      <w:r w:rsidRPr="00837F10">
        <w:rPr>
          <w:spacing w:val="-6"/>
          <w:sz w:val="28"/>
          <w:szCs w:val="28"/>
        </w:rPr>
        <w:t>Так, в течении 3-х лет ЦС Профсоюза в Татарстане проводил Всероссийские семинары председателей, бухгалтеров территориальных организаций Профсоюза, социальных партнеров - руководителей отделами и управлениями образования. Более 600 чел. из 35 регионов России приняли участи</w:t>
      </w:r>
      <w:r w:rsidR="00E704E0" w:rsidRPr="00837F10">
        <w:rPr>
          <w:spacing w:val="-6"/>
          <w:sz w:val="28"/>
          <w:szCs w:val="28"/>
        </w:rPr>
        <w:t>е</w:t>
      </w:r>
      <w:r w:rsidRPr="00837F10">
        <w:rPr>
          <w:spacing w:val="-6"/>
          <w:sz w:val="28"/>
          <w:szCs w:val="28"/>
        </w:rPr>
        <w:t xml:space="preserve"> в этих обучающих семинарах, где были представлены лучшие практики профсоюзной деятельности, социального партнерства, проводимыми Рескомом совместно с МОиН Р</w:t>
      </w:r>
      <w:r w:rsidR="00DE7490" w:rsidRPr="00837F10">
        <w:rPr>
          <w:spacing w:val="-6"/>
          <w:sz w:val="28"/>
          <w:szCs w:val="28"/>
        </w:rPr>
        <w:t xml:space="preserve"> и</w:t>
      </w:r>
      <w:r w:rsidRPr="00837F10">
        <w:rPr>
          <w:spacing w:val="-6"/>
          <w:sz w:val="28"/>
          <w:szCs w:val="28"/>
        </w:rPr>
        <w:t xml:space="preserve"> выборными профсоюзными органами.</w:t>
      </w:r>
    </w:p>
    <w:p w:rsidR="00590ACD" w:rsidRPr="00837F10" w:rsidRDefault="004521F6" w:rsidP="0031172C">
      <w:pPr>
        <w:pStyle w:val="11"/>
        <w:shd w:val="clear" w:color="auto" w:fill="auto"/>
        <w:spacing w:before="0" w:line="360" w:lineRule="auto"/>
        <w:ind w:firstLine="680"/>
        <w:rPr>
          <w:sz w:val="28"/>
          <w:szCs w:val="28"/>
        </w:rPr>
      </w:pPr>
      <w:r w:rsidRPr="00837F10">
        <w:rPr>
          <w:sz w:val="28"/>
          <w:szCs w:val="28"/>
        </w:rPr>
        <w:t>Республиканская организация получила статус федеральной площадки Общероссийского Профсоюза образования по обмену опытом работы.</w:t>
      </w:r>
    </w:p>
    <w:p w:rsidR="004709C7" w:rsidRDefault="004521F6" w:rsidP="0097160A">
      <w:pPr>
        <w:pStyle w:val="11"/>
        <w:shd w:val="clear" w:color="auto" w:fill="auto"/>
        <w:spacing w:before="0" w:line="360" w:lineRule="auto"/>
        <w:ind w:firstLine="680"/>
        <w:rPr>
          <w:rStyle w:val="3"/>
          <w:spacing w:val="-4"/>
          <w:sz w:val="28"/>
          <w:szCs w:val="28"/>
        </w:rPr>
      </w:pPr>
      <w:r w:rsidRPr="00CE2CE0">
        <w:rPr>
          <w:spacing w:val="-4"/>
          <w:sz w:val="28"/>
          <w:szCs w:val="28"/>
        </w:rPr>
        <w:t>Решением Исполкома Профсоюза федеральными</w:t>
      </w:r>
      <w:r w:rsidR="0097160A" w:rsidRPr="00CE2CE0">
        <w:rPr>
          <w:spacing w:val="-4"/>
          <w:sz w:val="28"/>
          <w:szCs w:val="28"/>
        </w:rPr>
        <w:t xml:space="preserve"> </w:t>
      </w:r>
      <w:r w:rsidRPr="00CE2CE0">
        <w:rPr>
          <w:rStyle w:val="3"/>
          <w:spacing w:val="-4"/>
          <w:sz w:val="28"/>
          <w:szCs w:val="28"/>
        </w:rPr>
        <w:t>площадками официальных мероприятий Общероссийского Профсоюза образования определены в г.Казани 8 образовательных организаций: гимназии №№ 2, 6, 94, 159, лицей № 177, СОШ № 33, в г.Зеленодольске - лицей № 14, а также - Арский педагогический колледж имени Г</w:t>
      </w:r>
      <w:r w:rsidR="0097160A" w:rsidRPr="00CE2CE0">
        <w:rPr>
          <w:rStyle w:val="3"/>
          <w:spacing w:val="-4"/>
          <w:sz w:val="28"/>
          <w:szCs w:val="28"/>
        </w:rPr>
        <w:t xml:space="preserve">абдуллы </w:t>
      </w:r>
      <w:r w:rsidR="00CE2CE0" w:rsidRPr="00CE2CE0">
        <w:rPr>
          <w:rStyle w:val="3"/>
          <w:spacing w:val="-4"/>
          <w:sz w:val="28"/>
          <w:szCs w:val="28"/>
        </w:rPr>
        <w:t>Тукая</w:t>
      </w:r>
      <w:r w:rsidR="004709C7">
        <w:rPr>
          <w:rStyle w:val="3"/>
          <w:spacing w:val="-4"/>
          <w:sz w:val="28"/>
          <w:szCs w:val="28"/>
        </w:rPr>
        <w:t>.</w:t>
      </w:r>
    </w:p>
    <w:p w:rsidR="00590ACD" w:rsidRPr="004709C7" w:rsidRDefault="00CE2CE0" w:rsidP="0097160A">
      <w:pPr>
        <w:pStyle w:val="11"/>
        <w:shd w:val="clear" w:color="auto" w:fill="auto"/>
        <w:spacing w:before="0" w:line="360" w:lineRule="auto"/>
        <w:ind w:firstLine="680"/>
        <w:rPr>
          <w:spacing w:val="-4"/>
          <w:sz w:val="14"/>
          <w:szCs w:val="14"/>
        </w:rPr>
      </w:pPr>
      <w:r w:rsidRPr="004709C7">
        <w:rPr>
          <w:rStyle w:val="3"/>
          <w:spacing w:val="-4"/>
          <w:sz w:val="14"/>
          <w:szCs w:val="14"/>
        </w:rPr>
        <w:t xml:space="preserve"> </w:t>
      </w:r>
    </w:p>
    <w:p w:rsidR="00590ACD" w:rsidRPr="00B4390B" w:rsidRDefault="004521F6" w:rsidP="0031172C">
      <w:pPr>
        <w:pStyle w:val="10"/>
        <w:keepNext/>
        <w:keepLines/>
        <w:shd w:val="clear" w:color="auto" w:fill="auto"/>
        <w:spacing w:after="0" w:line="360" w:lineRule="auto"/>
        <w:ind w:firstLine="680"/>
        <w:rPr>
          <w:sz w:val="28"/>
          <w:szCs w:val="28"/>
        </w:rPr>
      </w:pPr>
      <w:bookmarkStart w:id="4" w:name="bookmark4"/>
      <w:r w:rsidRPr="00B4390B">
        <w:rPr>
          <w:rStyle w:val="14"/>
          <w:b/>
          <w:bCs/>
          <w:sz w:val="28"/>
          <w:szCs w:val="28"/>
        </w:rPr>
        <w:t>Уважаемые коллеги!</w:t>
      </w:r>
      <w:bookmarkEnd w:id="4"/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680"/>
        <w:rPr>
          <w:spacing w:val="-4"/>
          <w:sz w:val="28"/>
          <w:szCs w:val="28"/>
        </w:rPr>
      </w:pPr>
      <w:r w:rsidRPr="00B4390B">
        <w:rPr>
          <w:rStyle w:val="3"/>
          <w:spacing w:val="-4"/>
          <w:sz w:val="28"/>
          <w:szCs w:val="28"/>
        </w:rPr>
        <w:t>Социальное партнерство одно из важных направлений в деятельности профсоюзных организаций республики.</w:t>
      </w:r>
    </w:p>
    <w:p w:rsidR="00CE2CE0" w:rsidRDefault="004521F6" w:rsidP="0031172C">
      <w:pPr>
        <w:pStyle w:val="11"/>
        <w:shd w:val="clear" w:color="auto" w:fill="auto"/>
        <w:spacing w:before="0" w:line="360" w:lineRule="auto"/>
        <w:ind w:firstLine="680"/>
        <w:rPr>
          <w:rStyle w:val="3"/>
          <w:spacing w:val="-4"/>
          <w:sz w:val="28"/>
          <w:szCs w:val="28"/>
        </w:rPr>
      </w:pPr>
      <w:r w:rsidRPr="00B4390B">
        <w:rPr>
          <w:rStyle w:val="3"/>
          <w:spacing w:val="-4"/>
          <w:sz w:val="28"/>
          <w:szCs w:val="28"/>
        </w:rPr>
        <w:t xml:space="preserve">Идеология социального партнерства в Республике Татарстан возведена в ранг государственных и муниципальных задач, признана цивилизованной формой диалога. </w:t>
      </w:r>
    </w:p>
    <w:p w:rsidR="00647DDB" w:rsidRPr="00B4390B" w:rsidRDefault="00647DDB" w:rsidP="0031172C">
      <w:pPr>
        <w:pStyle w:val="11"/>
        <w:shd w:val="clear" w:color="auto" w:fill="auto"/>
        <w:spacing w:before="0" w:line="360" w:lineRule="auto"/>
        <w:ind w:firstLine="680"/>
        <w:rPr>
          <w:spacing w:val="-4"/>
          <w:sz w:val="28"/>
          <w:szCs w:val="28"/>
        </w:rPr>
      </w:pPr>
      <w:r>
        <w:rPr>
          <w:rStyle w:val="3"/>
          <w:spacing w:val="-4"/>
          <w:sz w:val="28"/>
          <w:szCs w:val="28"/>
        </w:rPr>
        <w:t>В результате совместных усилий решены многие актуальные проблемы работников отрасли.</w:t>
      </w: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680"/>
        <w:rPr>
          <w:spacing w:val="-4"/>
          <w:sz w:val="28"/>
          <w:szCs w:val="28"/>
        </w:rPr>
      </w:pPr>
      <w:r w:rsidRPr="00CE2CE0">
        <w:rPr>
          <w:rStyle w:val="3"/>
          <w:spacing w:val="-4"/>
          <w:sz w:val="28"/>
          <w:szCs w:val="28"/>
          <w:u w:val="single"/>
        </w:rPr>
        <w:lastRenderedPageBreak/>
        <w:t>И без сомнения, значительная победа этого года</w:t>
      </w:r>
      <w:r w:rsidRPr="00B4390B">
        <w:rPr>
          <w:rStyle w:val="3"/>
          <w:spacing w:val="-4"/>
          <w:sz w:val="28"/>
          <w:szCs w:val="28"/>
        </w:rPr>
        <w:t xml:space="preserve"> - рост минимального размера оплаты труда. В 2018 году МРОТ достиг уровня прожиточного минимума трудоспособного населения 11.163 руб.</w:t>
      </w:r>
      <w:r w:rsidR="006D29B4">
        <w:rPr>
          <w:rStyle w:val="3"/>
          <w:spacing w:val="-4"/>
          <w:sz w:val="28"/>
          <w:szCs w:val="28"/>
        </w:rPr>
        <w:t>,</w:t>
      </w:r>
      <w:r w:rsidRPr="00B4390B">
        <w:rPr>
          <w:rStyle w:val="3"/>
          <w:spacing w:val="-4"/>
          <w:sz w:val="28"/>
          <w:szCs w:val="28"/>
        </w:rPr>
        <w:t xml:space="preserve"> с января 2019г. - 11.280, с 1 января 2020г. - 12.146 рублей.</w:t>
      </w:r>
    </w:p>
    <w:p w:rsidR="00590ACD" w:rsidRDefault="004521F6" w:rsidP="0097160A">
      <w:pPr>
        <w:pStyle w:val="31"/>
        <w:shd w:val="clear" w:color="auto" w:fill="auto"/>
        <w:spacing w:line="360" w:lineRule="auto"/>
        <w:jc w:val="center"/>
        <w:rPr>
          <w:sz w:val="28"/>
          <w:szCs w:val="28"/>
        </w:rPr>
      </w:pPr>
      <w:r w:rsidRPr="00B4390B">
        <w:rPr>
          <w:sz w:val="28"/>
          <w:szCs w:val="28"/>
        </w:rPr>
        <w:t>(Слайды 3, 4, 5, 6)</w:t>
      </w:r>
    </w:p>
    <w:p w:rsidR="00D906A3" w:rsidRDefault="00D906A3" w:rsidP="0097160A">
      <w:pPr>
        <w:pStyle w:val="31"/>
        <w:shd w:val="clear" w:color="auto" w:fill="auto"/>
        <w:spacing w:line="360" w:lineRule="auto"/>
        <w:jc w:val="center"/>
        <w:rPr>
          <w:sz w:val="10"/>
          <w:szCs w:val="10"/>
        </w:rPr>
      </w:pP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 w:rsidRPr="00B4390B">
        <w:rPr>
          <w:rStyle w:val="3"/>
          <w:sz w:val="28"/>
          <w:szCs w:val="28"/>
        </w:rPr>
        <w:t xml:space="preserve">Активная позиция и участие Профсоюза </w:t>
      </w:r>
      <w:r w:rsidR="00E704E0">
        <w:rPr>
          <w:rStyle w:val="3"/>
          <w:sz w:val="28"/>
          <w:szCs w:val="28"/>
        </w:rPr>
        <w:t xml:space="preserve">в решении вопросов </w:t>
      </w:r>
      <w:r w:rsidR="00E704E0" w:rsidRPr="00EF207C">
        <w:rPr>
          <w:rStyle w:val="3"/>
          <w:color w:val="auto"/>
          <w:sz w:val="28"/>
          <w:szCs w:val="28"/>
        </w:rPr>
        <w:t>достойного уровня оплаты труда</w:t>
      </w:r>
      <w:r w:rsidR="00EF207C">
        <w:rPr>
          <w:rStyle w:val="3"/>
          <w:color w:val="auto"/>
          <w:sz w:val="28"/>
          <w:szCs w:val="28"/>
        </w:rPr>
        <w:t xml:space="preserve"> работников</w:t>
      </w:r>
      <w:r w:rsidR="00E704E0" w:rsidRPr="00EF207C">
        <w:rPr>
          <w:rStyle w:val="3"/>
          <w:color w:val="auto"/>
          <w:sz w:val="28"/>
          <w:szCs w:val="28"/>
        </w:rPr>
        <w:t xml:space="preserve"> </w:t>
      </w:r>
      <w:r w:rsidRPr="00B4390B">
        <w:rPr>
          <w:rStyle w:val="3"/>
          <w:sz w:val="28"/>
          <w:szCs w:val="28"/>
        </w:rPr>
        <w:t xml:space="preserve">способствовали введению с 1 сентября 2018 года новой системы оплаты труда в образовательных организациях, в соответствии </w:t>
      </w:r>
      <w:r w:rsidR="00647DDB">
        <w:rPr>
          <w:rStyle w:val="3"/>
          <w:sz w:val="28"/>
          <w:szCs w:val="28"/>
        </w:rPr>
        <w:t xml:space="preserve">с </w:t>
      </w:r>
      <w:r w:rsidRPr="00B4390B">
        <w:rPr>
          <w:rStyle w:val="3"/>
          <w:sz w:val="28"/>
          <w:szCs w:val="28"/>
        </w:rPr>
        <w:t>которой б</w:t>
      </w:r>
      <w:r w:rsidR="0097160A" w:rsidRPr="00B4390B">
        <w:rPr>
          <w:rStyle w:val="3"/>
          <w:sz w:val="28"/>
          <w:szCs w:val="28"/>
        </w:rPr>
        <w:t>а</w:t>
      </w:r>
      <w:r w:rsidRPr="00B4390B">
        <w:rPr>
          <w:rStyle w:val="3"/>
          <w:sz w:val="28"/>
          <w:szCs w:val="28"/>
        </w:rPr>
        <w:t>зовые оклады установлены на основе профессиональных квалификационных групп должностей работников образования.</w:t>
      </w:r>
    </w:p>
    <w:p w:rsidR="00590ACD" w:rsidRPr="00B4390B" w:rsidRDefault="009B7B93" w:rsidP="0031172C">
      <w:pPr>
        <w:pStyle w:val="11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>
        <w:rPr>
          <w:rStyle w:val="3"/>
          <w:sz w:val="28"/>
          <w:szCs w:val="28"/>
        </w:rPr>
        <w:t>При этом с</w:t>
      </w:r>
      <w:r w:rsidR="004521F6" w:rsidRPr="00B4390B">
        <w:rPr>
          <w:rStyle w:val="3"/>
          <w:sz w:val="28"/>
          <w:szCs w:val="28"/>
        </w:rPr>
        <w:t>охранены ежемесячные стимулирующие надбавки молодым специалистам, педагогическим работникам сельс</w:t>
      </w:r>
      <w:r w:rsidR="00647DDB">
        <w:rPr>
          <w:rStyle w:val="3"/>
          <w:sz w:val="28"/>
          <w:szCs w:val="28"/>
        </w:rPr>
        <w:t>ких образовательных организаций и др.</w:t>
      </w: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 w:rsidRPr="00B4390B">
        <w:rPr>
          <w:rStyle w:val="3"/>
          <w:sz w:val="28"/>
          <w:szCs w:val="28"/>
        </w:rPr>
        <w:t>Вместе с тем возникли проблемы.</w:t>
      </w:r>
    </w:p>
    <w:p w:rsidR="00590ACD" w:rsidRDefault="004521F6" w:rsidP="0031172C">
      <w:pPr>
        <w:pStyle w:val="11"/>
        <w:shd w:val="clear" w:color="auto" w:fill="auto"/>
        <w:spacing w:before="0" w:line="360" w:lineRule="auto"/>
        <w:ind w:firstLine="720"/>
        <w:rPr>
          <w:rStyle w:val="3"/>
          <w:rFonts w:asciiTheme="minorHAnsi" w:hAnsiTheme="minorHAnsi" w:cstheme="minorHAnsi"/>
          <w:i/>
          <w:sz w:val="28"/>
          <w:szCs w:val="28"/>
        </w:rPr>
      </w:pPr>
      <w:r w:rsidRPr="00B4390B">
        <w:rPr>
          <w:rStyle w:val="3"/>
          <w:sz w:val="28"/>
          <w:szCs w:val="28"/>
        </w:rPr>
        <w:t>При начислении</w:t>
      </w:r>
      <w:r w:rsidR="00683B32" w:rsidRPr="00B4390B">
        <w:rPr>
          <w:rStyle w:val="3"/>
          <w:sz w:val="28"/>
          <w:szCs w:val="28"/>
        </w:rPr>
        <w:t xml:space="preserve"> </w:t>
      </w:r>
      <w:r w:rsidRPr="00B4390B">
        <w:rPr>
          <w:rStyle w:val="3"/>
          <w:sz w:val="28"/>
          <w:szCs w:val="28"/>
        </w:rPr>
        <w:t>заработной платы работникам, размер заработной платы которых доводится до величины МРОТ, не выводились за пределы размера МРОТ доплаты за работу в ночное время, за работу в праздничные дни; доплаты, установленные в связи с совмещением должностей, расширением зон обслуживания, увеличения объема работы, исполнения обязанностей временно отсутствующего работника без освобождения от работы, определенной трудовым договором (статья 60 со значком 2 Трудового кодекса РФ); компенсационные выплаты за работу в особых условиях труда по результатам специальной оценки условий труда. Вследствие чего все работники получали одинаковую заработную плату - 11.280 рубля. В связи с чем Реском Профсоюза совместно с Министерством образования направил</w:t>
      </w:r>
      <w:r w:rsidR="00647DDB">
        <w:rPr>
          <w:rStyle w:val="3"/>
          <w:sz w:val="28"/>
          <w:szCs w:val="28"/>
        </w:rPr>
        <w:t>и</w:t>
      </w:r>
      <w:r w:rsidRPr="00B4390B">
        <w:rPr>
          <w:rStyle w:val="3"/>
          <w:sz w:val="28"/>
          <w:szCs w:val="28"/>
        </w:rPr>
        <w:t xml:space="preserve"> в адрес Президента обращение. Вопрос решен положительно.</w:t>
      </w:r>
      <w:r w:rsidR="00683B32" w:rsidRPr="00B4390B">
        <w:rPr>
          <w:rStyle w:val="3"/>
          <w:sz w:val="28"/>
          <w:szCs w:val="28"/>
        </w:rPr>
        <w:t xml:space="preserve"> </w:t>
      </w:r>
      <w:r w:rsidR="00683B32" w:rsidRPr="00B4390B">
        <w:rPr>
          <w:rStyle w:val="3"/>
          <w:rFonts w:asciiTheme="minorHAnsi" w:hAnsiTheme="minorHAnsi" w:cstheme="minorHAnsi"/>
          <w:b/>
          <w:i/>
          <w:sz w:val="28"/>
          <w:szCs w:val="28"/>
        </w:rPr>
        <w:t>(</w:t>
      </w:r>
      <w:r w:rsidRPr="00B4390B">
        <w:rPr>
          <w:rStyle w:val="3"/>
          <w:rFonts w:asciiTheme="minorHAnsi" w:hAnsiTheme="minorHAnsi" w:cstheme="minorHAnsi"/>
          <w:b/>
          <w:i/>
          <w:sz w:val="28"/>
          <w:szCs w:val="28"/>
        </w:rPr>
        <w:t>Позиция Профсоюза о дальнейшем пов</w:t>
      </w:r>
      <w:r w:rsidR="00E704E0">
        <w:rPr>
          <w:rStyle w:val="3"/>
          <w:rFonts w:asciiTheme="minorHAnsi" w:hAnsiTheme="minorHAnsi" w:cstheme="minorHAnsi"/>
          <w:b/>
          <w:i/>
          <w:sz w:val="28"/>
          <w:szCs w:val="28"/>
        </w:rPr>
        <w:t>ы</w:t>
      </w:r>
      <w:r w:rsidRPr="00B4390B">
        <w:rPr>
          <w:rStyle w:val="3"/>
          <w:rFonts w:asciiTheme="minorHAnsi" w:hAnsiTheme="minorHAnsi" w:cstheme="minorHAnsi"/>
          <w:b/>
          <w:i/>
          <w:sz w:val="28"/>
          <w:szCs w:val="28"/>
        </w:rPr>
        <w:t xml:space="preserve">шении заработной </w:t>
      </w:r>
      <w:r w:rsidR="00683B32" w:rsidRPr="00B4390B">
        <w:rPr>
          <w:rStyle w:val="3"/>
          <w:rFonts w:asciiTheme="minorHAnsi" w:hAnsiTheme="minorHAnsi" w:cstheme="minorHAnsi"/>
          <w:b/>
          <w:i/>
          <w:sz w:val="28"/>
          <w:szCs w:val="28"/>
        </w:rPr>
        <w:t>платы педагогическим работникам).</w:t>
      </w:r>
      <w:r w:rsidR="009B7B93">
        <w:rPr>
          <w:rStyle w:val="3"/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4709C7" w:rsidRPr="004709C7">
        <w:rPr>
          <w:rStyle w:val="3"/>
          <w:rFonts w:asciiTheme="minorHAnsi" w:hAnsiTheme="minorHAnsi" w:cstheme="minorHAnsi"/>
          <w:i/>
          <w:sz w:val="28"/>
          <w:szCs w:val="28"/>
        </w:rPr>
        <w:t>(</w:t>
      </w:r>
      <w:r w:rsidR="009B7B93" w:rsidRPr="009B7B93">
        <w:rPr>
          <w:rStyle w:val="3"/>
          <w:rFonts w:asciiTheme="minorHAnsi" w:hAnsiTheme="minorHAnsi" w:cstheme="minorHAnsi"/>
          <w:i/>
          <w:sz w:val="28"/>
          <w:szCs w:val="28"/>
        </w:rPr>
        <w:t>150% от средней по экономике, депутаты: 70% от</w:t>
      </w:r>
      <w:r w:rsidR="004709C7">
        <w:rPr>
          <w:rStyle w:val="3"/>
          <w:rFonts w:asciiTheme="minorHAnsi" w:hAnsiTheme="minorHAnsi" w:cstheme="minorHAnsi"/>
          <w:i/>
          <w:sz w:val="28"/>
          <w:szCs w:val="28"/>
        </w:rPr>
        <w:t xml:space="preserve"> средней по экономике за ставку).</w:t>
      </w:r>
    </w:p>
    <w:p w:rsidR="004709C7" w:rsidRPr="00B4390B" w:rsidRDefault="004709C7" w:rsidP="0031172C">
      <w:pPr>
        <w:pStyle w:val="11"/>
        <w:shd w:val="clear" w:color="auto" w:fill="auto"/>
        <w:spacing w:before="0" w:line="360" w:lineRule="auto"/>
        <w:ind w:firstLine="720"/>
        <w:rPr>
          <w:rFonts w:asciiTheme="minorHAnsi" w:hAnsiTheme="minorHAnsi" w:cstheme="minorHAnsi"/>
          <w:i/>
          <w:sz w:val="28"/>
          <w:szCs w:val="28"/>
        </w:rPr>
      </w:pP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 w:rsidRPr="00B4390B">
        <w:rPr>
          <w:rStyle w:val="3"/>
          <w:sz w:val="28"/>
          <w:szCs w:val="28"/>
        </w:rPr>
        <w:lastRenderedPageBreak/>
        <w:t xml:space="preserve">Реском Профсоюза широко используя различные формы социального партнерства, всегда особое внимание уделяет </w:t>
      </w:r>
      <w:r w:rsidRPr="009B7B93">
        <w:rPr>
          <w:rStyle w:val="3"/>
          <w:sz w:val="28"/>
          <w:szCs w:val="28"/>
          <w:u w:val="single"/>
        </w:rPr>
        <w:t>социальным проектам и программам.</w:t>
      </w:r>
    </w:p>
    <w:p w:rsidR="00590ACD" w:rsidRDefault="004521F6" w:rsidP="0097160A">
      <w:pPr>
        <w:pStyle w:val="11"/>
        <w:shd w:val="clear" w:color="auto" w:fill="auto"/>
        <w:spacing w:before="0" w:line="360" w:lineRule="auto"/>
        <w:ind w:firstLine="720"/>
        <w:rPr>
          <w:rStyle w:val="3"/>
          <w:sz w:val="28"/>
          <w:szCs w:val="28"/>
        </w:rPr>
      </w:pPr>
      <w:r w:rsidRPr="00B4390B">
        <w:rPr>
          <w:rStyle w:val="3"/>
          <w:sz w:val="28"/>
          <w:szCs w:val="28"/>
        </w:rPr>
        <w:t>Программа льготного обеспечения работников образования санаторно- кур</w:t>
      </w:r>
      <w:r w:rsidR="00E704E0">
        <w:rPr>
          <w:rStyle w:val="3"/>
          <w:sz w:val="28"/>
          <w:szCs w:val="28"/>
        </w:rPr>
        <w:t>ортными путевками</w:t>
      </w:r>
      <w:r w:rsidRPr="00B4390B">
        <w:rPr>
          <w:rStyle w:val="3"/>
          <w:sz w:val="28"/>
          <w:szCs w:val="28"/>
        </w:rPr>
        <w:t xml:space="preserve"> позволила за счет бюджетных средств</w:t>
      </w:r>
      <w:r w:rsidR="0097160A" w:rsidRPr="00B4390B">
        <w:rPr>
          <w:rStyle w:val="3"/>
          <w:sz w:val="28"/>
          <w:szCs w:val="28"/>
        </w:rPr>
        <w:t xml:space="preserve"> </w:t>
      </w:r>
      <w:r w:rsidRPr="00B4390B">
        <w:rPr>
          <w:rStyle w:val="3"/>
          <w:sz w:val="28"/>
          <w:szCs w:val="28"/>
        </w:rPr>
        <w:t xml:space="preserve">республики </w:t>
      </w:r>
      <w:r w:rsidR="000B0EF4">
        <w:rPr>
          <w:rStyle w:val="3"/>
          <w:sz w:val="28"/>
          <w:szCs w:val="28"/>
        </w:rPr>
        <w:t xml:space="preserve">за отчетный период </w:t>
      </w:r>
      <w:r w:rsidRPr="00B4390B">
        <w:rPr>
          <w:rStyle w:val="3"/>
          <w:sz w:val="28"/>
          <w:szCs w:val="28"/>
        </w:rPr>
        <w:t xml:space="preserve">обеспечить путевками </w:t>
      </w:r>
      <w:r w:rsidR="000B0EF4" w:rsidRPr="00267482">
        <w:rPr>
          <w:rStyle w:val="3"/>
          <w:b/>
          <w:sz w:val="28"/>
          <w:szCs w:val="28"/>
        </w:rPr>
        <w:t>12.234</w:t>
      </w:r>
      <w:r w:rsidRPr="00B4390B">
        <w:rPr>
          <w:rStyle w:val="3"/>
          <w:sz w:val="28"/>
          <w:szCs w:val="28"/>
        </w:rPr>
        <w:t xml:space="preserve"> работников образования. </w:t>
      </w:r>
      <w:r w:rsidR="00647DDB">
        <w:rPr>
          <w:rStyle w:val="3"/>
          <w:sz w:val="28"/>
          <w:szCs w:val="28"/>
        </w:rPr>
        <w:t xml:space="preserve">На эти цели </w:t>
      </w:r>
      <w:r w:rsidR="006D29B4">
        <w:rPr>
          <w:rStyle w:val="3"/>
          <w:sz w:val="28"/>
          <w:szCs w:val="28"/>
        </w:rPr>
        <w:t xml:space="preserve">из </w:t>
      </w:r>
      <w:r w:rsidRPr="00B4390B">
        <w:rPr>
          <w:rStyle w:val="3"/>
          <w:sz w:val="28"/>
          <w:szCs w:val="28"/>
        </w:rPr>
        <w:t>бюджета было выделено</w:t>
      </w:r>
      <w:r w:rsidR="0097160A" w:rsidRPr="00B4390B">
        <w:rPr>
          <w:rStyle w:val="3"/>
          <w:sz w:val="28"/>
          <w:szCs w:val="28"/>
        </w:rPr>
        <w:t xml:space="preserve"> </w:t>
      </w:r>
      <w:r w:rsidR="000B0EF4" w:rsidRPr="004F1BE7">
        <w:rPr>
          <w:rStyle w:val="3"/>
          <w:b/>
          <w:sz w:val="28"/>
          <w:szCs w:val="28"/>
        </w:rPr>
        <w:t>4</w:t>
      </w:r>
      <w:r w:rsidR="004F1BE7" w:rsidRPr="004F1BE7">
        <w:rPr>
          <w:rStyle w:val="3"/>
          <w:b/>
          <w:sz w:val="28"/>
          <w:szCs w:val="28"/>
        </w:rPr>
        <w:t>40</w:t>
      </w:r>
      <w:r w:rsidR="000B0EF4" w:rsidRPr="004F1BE7">
        <w:rPr>
          <w:rStyle w:val="3"/>
          <w:b/>
          <w:sz w:val="28"/>
          <w:szCs w:val="28"/>
        </w:rPr>
        <w:t xml:space="preserve"> млн.</w:t>
      </w:r>
      <w:r w:rsidRPr="004F1BE7">
        <w:rPr>
          <w:rStyle w:val="3"/>
          <w:b/>
          <w:sz w:val="28"/>
          <w:szCs w:val="28"/>
        </w:rPr>
        <w:t>руб.</w:t>
      </w:r>
    </w:p>
    <w:p w:rsidR="00A13FD3" w:rsidRPr="00D906A3" w:rsidRDefault="00A13FD3" w:rsidP="0097160A">
      <w:pPr>
        <w:pStyle w:val="11"/>
        <w:shd w:val="clear" w:color="auto" w:fill="auto"/>
        <w:spacing w:before="0" w:line="360" w:lineRule="auto"/>
        <w:ind w:firstLine="720"/>
        <w:rPr>
          <w:sz w:val="10"/>
          <w:szCs w:val="10"/>
        </w:rPr>
      </w:pPr>
    </w:p>
    <w:p w:rsidR="00590ACD" w:rsidRDefault="004521F6" w:rsidP="0097160A">
      <w:pPr>
        <w:pStyle w:val="31"/>
        <w:shd w:val="clear" w:color="auto" w:fill="auto"/>
        <w:spacing w:line="360" w:lineRule="auto"/>
        <w:jc w:val="center"/>
        <w:rPr>
          <w:rStyle w:val="32"/>
          <w:b/>
          <w:bCs/>
          <w:sz w:val="28"/>
          <w:szCs w:val="28"/>
        </w:rPr>
      </w:pPr>
      <w:r w:rsidRPr="00B4390B">
        <w:rPr>
          <w:rStyle w:val="32"/>
          <w:b/>
          <w:bCs/>
          <w:sz w:val="28"/>
          <w:szCs w:val="28"/>
        </w:rPr>
        <w:t>(Слайд 8)</w:t>
      </w:r>
    </w:p>
    <w:p w:rsidR="00A13FD3" w:rsidRDefault="00A13FD3" w:rsidP="0097160A">
      <w:pPr>
        <w:pStyle w:val="31"/>
        <w:shd w:val="clear" w:color="auto" w:fill="auto"/>
        <w:spacing w:line="360" w:lineRule="auto"/>
        <w:jc w:val="center"/>
        <w:rPr>
          <w:sz w:val="10"/>
          <w:szCs w:val="10"/>
        </w:rPr>
      </w:pP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B4390B">
        <w:rPr>
          <w:rStyle w:val="3"/>
          <w:sz w:val="28"/>
          <w:szCs w:val="28"/>
        </w:rPr>
        <w:t>Успешная реализация данной программы позволила нам одержать победу во Всероссийском смотре-конкурсе «Профсоюзная организация высокой социальной эффективности» в номинации «Оздоровление и отдых» в 2017 и 2019 годах.</w:t>
      </w:r>
    </w:p>
    <w:p w:rsidR="00590ACD" w:rsidRDefault="00647DDB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В течении 3-х лет</w:t>
      </w:r>
      <w:r w:rsidR="004521F6" w:rsidRPr="00B4390B">
        <w:rPr>
          <w:rStyle w:val="3"/>
          <w:sz w:val="28"/>
          <w:szCs w:val="28"/>
        </w:rPr>
        <w:t xml:space="preserve"> Реском Профсоюза реализует социальный проект «За здоровьем в Крым». </w:t>
      </w:r>
      <w:r w:rsidR="00E848C1">
        <w:rPr>
          <w:rStyle w:val="3"/>
          <w:sz w:val="28"/>
          <w:szCs w:val="28"/>
        </w:rPr>
        <w:t>За этот период б</w:t>
      </w:r>
      <w:r w:rsidR="004521F6" w:rsidRPr="00B4390B">
        <w:rPr>
          <w:rStyle w:val="3"/>
          <w:sz w:val="28"/>
          <w:szCs w:val="28"/>
        </w:rPr>
        <w:t xml:space="preserve">олее </w:t>
      </w:r>
      <w:r w:rsidR="007B496D">
        <w:rPr>
          <w:rStyle w:val="3"/>
          <w:sz w:val="28"/>
          <w:szCs w:val="28"/>
        </w:rPr>
        <w:t xml:space="preserve">2-х </w:t>
      </w:r>
      <w:r w:rsidR="004521F6" w:rsidRPr="007B496D">
        <w:rPr>
          <w:rStyle w:val="3"/>
          <w:sz w:val="28"/>
          <w:szCs w:val="28"/>
        </w:rPr>
        <w:t>тысяч работников</w:t>
      </w:r>
      <w:r w:rsidR="004521F6" w:rsidRPr="00B4390B">
        <w:rPr>
          <w:rStyle w:val="3"/>
          <w:sz w:val="28"/>
          <w:szCs w:val="28"/>
        </w:rPr>
        <w:t xml:space="preserve"> образования отдохнули и поправили свое здоровье в санатории «Прибой» г.Евпатори</w:t>
      </w:r>
      <w:r>
        <w:rPr>
          <w:rStyle w:val="3"/>
          <w:sz w:val="28"/>
          <w:szCs w:val="28"/>
        </w:rPr>
        <w:t>я</w:t>
      </w:r>
      <w:r w:rsidR="004521F6" w:rsidRPr="00B4390B">
        <w:rPr>
          <w:rStyle w:val="3"/>
          <w:sz w:val="28"/>
          <w:szCs w:val="28"/>
        </w:rPr>
        <w:t xml:space="preserve"> при льготной стоимости проживания, бесплатном проезде в автобусе и льготном авиаперелете.</w:t>
      </w:r>
    </w:p>
    <w:p w:rsidR="007B496D" w:rsidRPr="007B496D" w:rsidRDefault="007B496D" w:rsidP="0031172C">
      <w:pPr>
        <w:pStyle w:val="11"/>
        <w:shd w:val="clear" w:color="auto" w:fill="auto"/>
        <w:spacing w:before="0" w:line="360" w:lineRule="auto"/>
        <w:ind w:firstLine="700"/>
        <w:rPr>
          <w:sz w:val="14"/>
          <w:szCs w:val="14"/>
        </w:rPr>
      </w:pPr>
    </w:p>
    <w:p w:rsidR="00590ACD" w:rsidRDefault="004521F6" w:rsidP="0031172C">
      <w:pPr>
        <w:pStyle w:val="11"/>
        <w:shd w:val="clear" w:color="auto" w:fill="auto"/>
        <w:spacing w:before="0" w:line="360" w:lineRule="auto"/>
        <w:ind w:firstLine="700"/>
        <w:rPr>
          <w:rStyle w:val="a9"/>
          <w:sz w:val="28"/>
          <w:szCs w:val="28"/>
        </w:rPr>
      </w:pPr>
      <w:r w:rsidRPr="00B4390B">
        <w:rPr>
          <w:rStyle w:val="3"/>
          <w:sz w:val="28"/>
          <w:szCs w:val="28"/>
        </w:rPr>
        <w:t xml:space="preserve">В рамках </w:t>
      </w:r>
      <w:r w:rsidRPr="00A858E3">
        <w:rPr>
          <w:rStyle w:val="3"/>
          <w:b/>
          <w:sz w:val="28"/>
          <w:szCs w:val="28"/>
          <w:u w:val="single"/>
        </w:rPr>
        <w:t>проекта «За здоровьем в Крым»</w:t>
      </w:r>
      <w:r w:rsidRPr="00B4390B">
        <w:rPr>
          <w:rStyle w:val="3"/>
          <w:sz w:val="28"/>
          <w:szCs w:val="28"/>
        </w:rPr>
        <w:t xml:space="preserve"> предусмотрен и семейный отдых. Более 200 Семей наших работников смогли отдохнуть в пансионате «Красный мак» города Алушта. Членам профсоюза и их семьям была компенсирована часть средств, затраченных на отдых, из профсоюзного бюджета.</w:t>
      </w:r>
      <w:r w:rsidR="0097160A" w:rsidRPr="00B4390B">
        <w:rPr>
          <w:rStyle w:val="3"/>
          <w:sz w:val="28"/>
          <w:szCs w:val="28"/>
        </w:rPr>
        <w:t xml:space="preserve"> </w:t>
      </w:r>
      <w:r w:rsidRPr="00B4390B">
        <w:rPr>
          <w:rStyle w:val="3"/>
          <w:sz w:val="28"/>
          <w:szCs w:val="28"/>
        </w:rPr>
        <w:t xml:space="preserve">На реализацию проекта было использовано </w:t>
      </w:r>
      <w:r w:rsidRPr="00B4390B">
        <w:rPr>
          <w:rStyle w:val="a9"/>
          <w:sz w:val="28"/>
          <w:szCs w:val="28"/>
        </w:rPr>
        <w:t>более 6 млн. рублей</w:t>
      </w:r>
      <w:r w:rsidR="00E848C1">
        <w:rPr>
          <w:rStyle w:val="a9"/>
          <w:sz w:val="28"/>
          <w:szCs w:val="28"/>
        </w:rPr>
        <w:t xml:space="preserve"> средств профбюджета.</w:t>
      </w:r>
    </w:p>
    <w:p w:rsidR="00A858E3" w:rsidRPr="00A858E3" w:rsidRDefault="00A858E3" w:rsidP="0031172C">
      <w:pPr>
        <w:pStyle w:val="11"/>
        <w:shd w:val="clear" w:color="auto" w:fill="auto"/>
        <w:spacing w:before="0" w:line="360" w:lineRule="auto"/>
        <w:ind w:firstLine="700"/>
        <w:rPr>
          <w:sz w:val="14"/>
          <w:szCs w:val="14"/>
        </w:rPr>
      </w:pPr>
    </w:p>
    <w:p w:rsidR="00590ACD" w:rsidRDefault="00647DDB" w:rsidP="0031172C">
      <w:pPr>
        <w:pStyle w:val="11"/>
        <w:shd w:val="clear" w:color="auto" w:fill="auto"/>
        <w:spacing w:before="0" w:line="360" w:lineRule="auto"/>
        <w:ind w:firstLine="700"/>
        <w:rPr>
          <w:rStyle w:val="a9"/>
          <w:sz w:val="28"/>
          <w:szCs w:val="28"/>
        </w:rPr>
      </w:pPr>
      <w:r w:rsidRPr="00A858E3">
        <w:rPr>
          <w:rStyle w:val="3"/>
          <w:b/>
          <w:color w:val="auto"/>
          <w:sz w:val="28"/>
          <w:szCs w:val="28"/>
          <w:u w:val="single"/>
        </w:rPr>
        <w:t>За 5 лет н</w:t>
      </w:r>
      <w:r w:rsidR="004521F6" w:rsidRPr="00A858E3">
        <w:rPr>
          <w:rStyle w:val="3"/>
          <w:b/>
          <w:color w:val="auto"/>
          <w:sz w:val="28"/>
          <w:szCs w:val="28"/>
          <w:u w:val="single"/>
        </w:rPr>
        <w:t xml:space="preserve">а теплоходах в </w:t>
      </w:r>
      <w:r w:rsidRPr="00A858E3">
        <w:rPr>
          <w:rStyle w:val="3"/>
          <w:b/>
          <w:color w:val="auto"/>
          <w:sz w:val="28"/>
          <w:szCs w:val="28"/>
          <w:u w:val="single"/>
        </w:rPr>
        <w:t>19</w:t>
      </w:r>
      <w:r w:rsidR="004521F6" w:rsidRPr="00A858E3">
        <w:rPr>
          <w:rStyle w:val="3"/>
          <w:b/>
          <w:color w:val="auto"/>
          <w:sz w:val="28"/>
          <w:szCs w:val="28"/>
          <w:u w:val="single"/>
        </w:rPr>
        <w:t xml:space="preserve"> рейсах</w:t>
      </w:r>
      <w:r w:rsidR="004521F6" w:rsidRPr="00A858E3">
        <w:rPr>
          <w:rStyle w:val="3"/>
          <w:color w:val="auto"/>
          <w:sz w:val="28"/>
          <w:szCs w:val="28"/>
        </w:rPr>
        <w:t xml:space="preserve"> </w:t>
      </w:r>
      <w:r w:rsidR="004521F6" w:rsidRPr="00B4390B">
        <w:rPr>
          <w:rStyle w:val="3"/>
          <w:sz w:val="28"/>
          <w:szCs w:val="28"/>
        </w:rPr>
        <w:t xml:space="preserve">совершили путешествие по Волге и Каме более </w:t>
      </w:r>
      <w:r>
        <w:rPr>
          <w:rStyle w:val="3"/>
          <w:sz w:val="28"/>
          <w:szCs w:val="28"/>
        </w:rPr>
        <w:t>2850 чел. -</w:t>
      </w:r>
      <w:r w:rsidR="004521F6" w:rsidRPr="00B4390B">
        <w:rPr>
          <w:rStyle w:val="3"/>
          <w:sz w:val="28"/>
          <w:szCs w:val="28"/>
        </w:rPr>
        <w:t xml:space="preserve"> педагогических работников, профсоюзных активистов</w:t>
      </w:r>
      <w:r>
        <w:rPr>
          <w:rStyle w:val="3"/>
          <w:sz w:val="28"/>
          <w:szCs w:val="28"/>
        </w:rPr>
        <w:t xml:space="preserve">, </w:t>
      </w:r>
      <w:r w:rsidR="004521F6" w:rsidRPr="00B4390B">
        <w:rPr>
          <w:rStyle w:val="3"/>
          <w:sz w:val="28"/>
          <w:szCs w:val="28"/>
        </w:rPr>
        <w:t>социальных партнеров</w:t>
      </w:r>
      <w:r w:rsidR="00BB3C56">
        <w:rPr>
          <w:rStyle w:val="3"/>
          <w:sz w:val="28"/>
          <w:szCs w:val="28"/>
        </w:rPr>
        <w:t xml:space="preserve"> -</w:t>
      </w:r>
      <w:r w:rsidR="004521F6" w:rsidRPr="00B4390B">
        <w:rPr>
          <w:rStyle w:val="3"/>
          <w:sz w:val="28"/>
          <w:szCs w:val="28"/>
        </w:rPr>
        <w:t xml:space="preserve"> руководителей образовательных организаций и органов управления образованием. На эти цели использовано </w:t>
      </w:r>
      <w:r w:rsidR="00BB3C56">
        <w:rPr>
          <w:rStyle w:val="a9"/>
          <w:sz w:val="28"/>
          <w:szCs w:val="28"/>
        </w:rPr>
        <w:t>19</w:t>
      </w:r>
      <w:r w:rsidR="00A858E3">
        <w:rPr>
          <w:rStyle w:val="a9"/>
          <w:sz w:val="28"/>
          <w:szCs w:val="28"/>
        </w:rPr>
        <w:t xml:space="preserve"> млн.</w:t>
      </w:r>
      <w:r w:rsidR="00BB3C56">
        <w:rPr>
          <w:rStyle w:val="a9"/>
          <w:sz w:val="28"/>
          <w:szCs w:val="28"/>
        </w:rPr>
        <w:t>250 тыс. рублей</w:t>
      </w:r>
      <w:r w:rsidR="004521F6" w:rsidRPr="00B4390B">
        <w:rPr>
          <w:rStyle w:val="a9"/>
          <w:sz w:val="28"/>
          <w:szCs w:val="28"/>
        </w:rPr>
        <w:t>.</w:t>
      </w:r>
    </w:p>
    <w:p w:rsidR="00A858E3" w:rsidRPr="00A858E3" w:rsidRDefault="00A858E3" w:rsidP="0031172C">
      <w:pPr>
        <w:pStyle w:val="11"/>
        <w:shd w:val="clear" w:color="auto" w:fill="auto"/>
        <w:spacing w:before="0" w:line="360" w:lineRule="auto"/>
        <w:ind w:firstLine="700"/>
        <w:rPr>
          <w:sz w:val="14"/>
          <w:szCs w:val="14"/>
        </w:rPr>
      </w:pPr>
    </w:p>
    <w:p w:rsidR="00590ACD" w:rsidRPr="00A858E3" w:rsidRDefault="004521F6" w:rsidP="0031172C">
      <w:pPr>
        <w:pStyle w:val="11"/>
        <w:shd w:val="clear" w:color="auto" w:fill="auto"/>
        <w:tabs>
          <w:tab w:val="center" w:leader="underscore" w:pos="7926"/>
        </w:tabs>
        <w:spacing w:before="0" w:line="360" w:lineRule="auto"/>
        <w:ind w:firstLine="700"/>
        <w:rPr>
          <w:b/>
          <w:sz w:val="28"/>
          <w:szCs w:val="28"/>
        </w:rPr>
      </w:pPr>
      <w:r w:rsidRPr="00B4390B">
        <w:rPr>
          <w:rStyle w:val="3"/>
          <w:sz w:val="28"/>
          <w:szCs w:val="28"/>
        </w:rPr>
        <w:t>В Республике Татарстан, начиная с 20</w:t>
      </w:r>
      <w:r w:rsidR="00267953" w:rsidRPr="00B4390B">
        <w:rPr>
          <w:rStyle w:val="3"/>
          <w:sz w:val="28"/>
          <w:szCs w:val="28"/>
        </w:rPr>
        <w:t xml:space="preserve">07 года, реализуется </w:t>
      </w:r>
      <w:r w:rsidR="00267953" w:rsidRPr="00A858E3">
        <w:rPr>
          <w:rStyle w:val="3"/>
          <w:b/>
          <w:sz w:val="28"/>
          <w:szCs w:val="28"/>
          <w:u w:val="single"/>
        </w:rPr>
        <w:t>Программа Н</w:t>
      </w:r>
      <w:r w:rsidRPr="00A858E3">
        <w:rPr>
          <w:rStyle w:val="3"/>
          <w:b/>
          <w:sz w:val="28"/>
          <w:szCs w:val="28"/>
          <w:u w:val="single"/>
        </w:rPr>
        <w:t>егосударственного пенсионного обеспечения</w:t>
      </w:r>
      <w:r w:rsidRPr="00A858E3">
        <w:rPr>
          <w:rStyle w:val="3"/>
          <w:sz w:val="28"/>
          <w:szCs w:val="28"/>
          <w:u w:val="single"/>
        </w:rPr>
        <w:t xml:space="preserve"> </w:t>
      </w:r>
      <w:r w:rsidRPr="00B4390B">
        <w:rPr>
          <w:rStyle w:val="3"/>
          <w:sz w:val="28"/>
          <w:szCs w:val="28"/>
        </w:rPr>
        <w:t>работников бюджетной сферы</w:t>
      </w:r>
      <w:r w:rsidR="00BB3C56">
        <w:rPr>
          <w:rStyle w:val="3"/>
          <w:sz w:val="28"/>
          <w:szCs w:val="28"/>
        </w:rPr>
        <w:t>.</w:t>
      </w:r>
      <w:r w:rsidRPr="00B4390B">
        <w:rPr>
          <w:rStyle w:val="3"/>
          <w:sz w:val="28"/>
          <w:szCs w:val="28"/>
        </w:rPr>
        <w:t xml:space="preserve"> На протяжении 10 лет работники образования, после выхода на пенсию и оставления раб</w:t>
      </w:r>
      <w:r w:rsidR="00267953" w:rsidRPr="00B4390B">
        <w:rPr>
          <w:rStyle w:val="3"/>
          <w:sz w:val="28"/>
          <w:szCs w:val="28"/>
        </w:rPr>
        <w:t xml:space="preserve">очего места получают </w:t>
      </w:r>
      <w:r w:rsidR="00BB3C56">
        <w:rPr>
          <w:rStyle w:val="3"/>
          <w:sz w:val="28"/>
          <w:szCs w:val="28"/>
        </w:rPr>
        <w:t>д</w:t>
      </w:r>
      <w:r w:rsidR="00267953" w:rsidRPr="00B4390B">
        <w:rPr>
          <w:rStyle w:val="3"/>
          <w:sz w:val="28"/>
          <w:szCs w:val="28"/>
        </w:rPr>
        <w:t>оплаты из Н</w:t>
      </w:r>
      <w:r w:rsidRPr="00B4390B">
        <w:rPr>
          <w:rStyle w:val="3"/>
          <w:sz w:val="28"/>
          <w:szCs w:val="28"/>
        </w:rPr>
        <w:t xml:space="preserve">егосударственного пенсионного </w:t>
      </w:r>
      <w:r w:rsidRPr="00B4390B">
        <w:rPr>
          <w:rStyle w:val="3"/>
          <w:sz w:val="28"/>
          <w:szCs w:val="28"/>
        </w:rPr>
        <w:lastRenderedPageBreak/>
        <w:t>фонда. По состоянию на 1 декабря 2019 года фактическое количество пенсионеров</w:t>
      </w:r>
      <w:r w:rsidR="00BB3C56">
        <w:rPr>
          <w:rStyle w:val="3"/>
          <w:sz w:val="28"/>
          <w:szCs w:val="28"/>
        </w:rPr>
        <w:t xml:space="preserve"> – работников образования</w:t>
      </w:r>
      <w:r w:rsidRPr="00B4390B">
        <w:rPr>
          <w:rStyle w:val="3"/>
          <w:sz w:val="28"/>
          <w:szCs w:val="28"/>
        </w:rPr>
        <w:t>, которым назначена дополнительная пенсия составляет</w:t>
      </w:r>
      <w:r w:rsidR="0097160A" w:rsidRPr="00B4390B">
        <w:rPr>
          <w:rStyle w:val="3"/>
          <w:sz w:val="28"/>
          <w:szCs w:val="28"/>
        </w:rPr>
        <w:t xml:space="preserve"> </w:t>
      </w:r>
      <w:r w:rsidR="000B0EF4">
        <w:rPr>
          <w:rStyle w:val="3"/>
          <w:b/>
          <w:sz w:val="28"/>
          <w:szCs w:val="28"/>
        </w:rPr>
        <w:t>13.347</w:t>
      </w:r>
      <w:r w:rsidR="0097160A" w:rsidRPr="00A858E3">
        <w:rPr>
          <w:rStyle w:val="3"/>
          <w:b/>
          <w:sz w:val="28"/>
          <w:szCs w:val="28"/>
        </w:rPr>
        <w:t xml:space="preserve"> </w:t>
      </w:r>
      <w:r w:rsidRPr="00A858E3">
        <w:rPr>
          <w:rStyle w:val="3"/>
          <w:b/>
          <w:sz w:val="28"/>
          <w:szCs w:val="28"/>
        </w:rPr>
        <w:t>человек.</w:t>
      </w: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B4390B">
        <w:rPr>
          <w:rStyle w:val="3"/>
          <w:sz w:val="28"/>
          <w:szCs w:val="28"/>
        </w:rPr>
        <w:t xml:space="preserve">На наше обращение </w:t>
      </w:r>
      <w:r w:rsidR="00267953" w:rsidRPr="00B4390B">
        <w:rPr>
          <w:rStyle w:val="3"/>
          <w:sz w:val="28"/>
          <w:szCs w:val="28"/>
        </w:rPr>
        <w:t>о продлении действия программы Н</w:t>
      </w:r>
      <w:r w:rsidRPr="00B4390B">
        <w:rPr>
          <w:rStyle w:val="3"/>
          <w:sz w:val="28"/>
          <w:szCs w:val="28"/>
        </w:rPr>
        <w:t xml:space="preserve">егосударственного пенсионного обеспечения Президентом Республики Татарстан Р.Н. Миннихановым принято решение о продлении </w:t>
      </w:r>
      <w:r w:rsidRPr="00A858E3">
        <w:rPr>
          <w:rStyle w:val="3"/>
          <w:b/>
          <w:sz w:val="28"/>
          <w:szCs w:val="28"/>
        </w:rPr>
        <w:t>на 2020 год</w:t>
      </w:r>
      <w:r w:rsidRPr="00B4390B">
        <w:rPr>
          <w:rStyle w:val="3"/>
          <w:sz w:val="28"/>
          <w:szCs w:val="28"/>
        </w:rPr>
        <w:t xml:space="preserve"> срока вступления новых участников в</w:t>
      </w:r>
      <w:r w:rsidR="00683B32" w:rsidRPr="00B4390B">
        <w:rPr>
          <w:rStyle w:val="3"/>
          <w:sz w:val="28"/>
          <w:szCs w:val="28"/>
        </w:rPr>
        <w:t xml:space="preserve"> </w:t>
      </w:r>
      <w:r w:rsidRPr="00B4390B">
        <w:rPr>
          <w:rStyle w:val="3"/>
          <w:sz w:val="28"/>
          <w:szCs w:val="28"/>
        </w:rPr>
        <w:t>программу с выделением</w:t>
      </w:r>
      <w:r w:rsidR="00BB3C56">
        <w:rPr>
          <w:rStyle w:val="3"/>
          <w:sz w:val="28"/>
          <w:szCs w:val="28"/>
        </w:rPr>
        <w:t xml:space="preserve"> </w:t>
      </w:r>
      <w:r w:rsidR="00BB3C56" w:rsidRPr="00A858E3">
        <w:rPr>
          <w:rStyle w:val="3"/>
          <w:b/>
          <w:sz w:val="28"/>
          <w:szCs w:val="28"/>
        </w:rPr>
        <w:t>70,5 млн.руб.</w:t>
      </w:r>
      <w:r w:rsidRPr="00B4390B">
        <w:rPr>
          <w:rStyle w:val="3"/>
          <w:sz w:val="28"/>
          <w:szCs w:val="28"/>
        </w:rPr>
        <w:t xml:space="preserve"> на финансирование данной программы</w:t>
      </w:r>
      <w:r w:rsidR="006D29B4">
        <w:rPr>
          <w:rStyle w:val="3"/>
          <w:sz w:val="28"/>
          <w:szCs w:val="28"/>
        </w:rPr>
        <w:t xml:space="preserve"> из </w:t>
      </w:r>
      <w:r w:rsidRPr="00B4390B">
        <w:rPr>
          <w:rStyle w:val="3"/>
          <w:sz w:val="28"/>
          <w:szCs w:val="28"/>
        </w:rPr>
        <w:t>бюджета Республики Татарстан</w:t>
      </w:r>
      <w:r w:rsidRPr="00B4390B">
        <w:rPr>
          <w:rStyle w:val="aa"/>
          <w:sz w:val="28"/>
          <w:szCs w:val="28"/>
        </w:rPr>
        <w:t>.</w:t>
      </w:r>
    </w:p>
    <w:p w:rsidR="00590ACD" w:rsidRDefault="004521F6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  <w:spacing w:val="-4"/>
          <w:sz w:val="28"/>
          <w:szCs w:val="28"/>
        </w:rPr>
      </w:pPr>
      <w:r w:rsidRPr="00B4390B">
        <w:rPr>
          <w:rStyle w:val="3"/>
          <w:spacing w:val="-4"/>
          <w:sz w:val="28"/>
          <w:szCs w:val="28"/>
        </w:rPr>
        <w:t>Представленная на Всероссийский смотр-конкурс «Профсоюзная организация высокой социальной эффективности» программа негосударственного пенсионного обеспечения работников образования</w:t>
      </w:r>
      <w:r w:rsidR="00E848C1">
        <w:rPr>
          <w:rStyle w:val="3"/>
          <w:spacing w:val="-4"/>
          <w:sz w:val="28"/>
          <w:szCs w:val="28"/>
        </w:rPr>
        <w:t xml:space="preserve"> Республики Татарстан</w:t>
      </w:r>
      <w:r w:rsidRPr="00B4390B">
        <w:rPr>
          <w:rStyle w:val="3"/>
          <w:spacing w:val="-4"/>
          <w:sz w:val="28"/>
          <w:szCs w:val="28"/>
        </w:rPr>
        <w:t xml:space="preserve"> признана лучшей.</w:t>
      </w:r>
    </w:p>
    <w:p w:rsidR="007B496D" w:rsidRPr="007B496D" w:rsidRDefault="007B496D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  <w:spacing w:val="-4"/>
          <w:sz w:val="14"/>
          <w:szCs w:val="14"/>
        </w:rPr>
      </w:pP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700"/>
        <w:rPr>
          <w:spacing w:val="-4"/>
          <w:sz w:val="28"/>
          <w:szCs w:val="28"/>
        </w:rPr>
      </w:pPr>
      <w:r w:rsidRPr="00B4390B">
        <w:rPr>
          <w:rStyle w:val="3"/>
          <w:spacing w:val="-4"/>
          <w:sz w:val="28"/>
          <w:szCs w:val="28"/>
        </w:rPr>
        <w:t>Рескомом Профсоюза в течении</w:t>
      </w:r>
      <w:r w:rsidR="00E848C1">
        <w:rPr>
          <w:rStyle w:val="3"/>
          <w:spacing w:val="-4"/>
          <w:sz w:val="28"/>
          <w:szCs w:val="28"/>
        </w:rPr>
        <w:t xml:space="preserve"> последних</w:t>
      </w:r>
      <w:r w:rsidRPr="00B4390B">
        <w:rPr>
          <w:rStyle w:val="3"/>
          <w:spacing w:val="-4"/>
          <w:sz w:val="28"/>
          <w:szCs w:val="28"/>
        </w:rPr>
        <w:t xml:space="preserve"> трех лет </w:t>
      </w:r>
      <w:r w:rsidR="00BB3C56">
        <w:rPr>
          <w:rStyle w:val="3"/>
          <w:spacing w:val="-4"/>
          <w:sz w:val="28"/>
          <w:szCs w:val="28"/>
        </w:rPr>
        <w:t xml:space="preserve">успешно </w:t>
      </w:r>
      <w:r w:rsidRPr="00B4390B">
        <w:rPr>
          <w:rStyle w:val="3"/>
          <w:spacing w:val="-4"/>
          <w:sz w:val="28"/>
          <w:szCs w:val="28"/>
        </w:rPr>
        <w:t xml:space="preserve">реализуется </w:t>
      </w:r>
      <w:r w:rsidRPr="00A858E3">
        <w:rPr>
          <w:rStyle w:val="3"/>
          <w:b/>
          <w:spacing w:val="-4"/>
          <w:sz w:val="28"/>
          <w:szCs w:val="28"/>
          <w:u w:val="single"/>
        </w:rPr>
        <w:t>проект «Льготное потребительское кредитование для работников образования</w:t>
      </w:r>
      <w:r w:rsidR="00A858E3" w:rsidRPr="00A858E3">
        <w:rPr>
          <w:rStyle w:val="3"/>
          <w:b/>
          <w:spacing w:val="-4"/>
          <w:sz w:val="28"/>
          <w:szCs w:val="28"/>
          <w:u w:val="single"/>
        </w:rPr>
        <w:t>»</w:t>
      </w:r>
      <w:r w:rsidRPr="00B4390B">
        <w:rPr>
          <w:rStyle w:val="3"/>
          <w:spacing w:val="-4"/>
          <w:sz w:val="28"/>
          <w:szCs w:val="28"/>
        </w:rPr>
        <w:t xml:space="preserve"> через ПАО «АК Барс Банк».</w:t>
      </w:r>
    </w:p>
    <w:p w:rsidR="00590ACD" w:rsidRPr="00B4390B" w:rsidRDefault="006D29B4" w:rsidP="00267953">
      <w:pPr>
        <w:pStyle w:val="11"/>
        <w:shd w:val="clear" w:color="auto" w:fill="auto"/>
        <w:tabs>
          <w:tab w:val="right" w:leader="underscore" w:pos="3053"/>
          <w:tab w:val="left" w:pos="3198"/>
        </w:tabs>
        <w:spacing w:before="0" w:line="360" w:lineRule="auto"/>
        <w:ind w:firstLine="700"/>
        <w:rPr>
          <w:sz w:val="28"/>
          <w:szCs w:val="28"/>
        </w:rPr>
      </w:pPr>
      <w:r>
        <w:rPr>
          <w:rStyle w:val="3"/>
          <w:sz w:val="28"/>
          <w:szCs w:val="28"/>
        </w:rPr>
        <w:t>1</w:t>
      </w:r>
      <w:r w:rsidR="000C5298">
        <w:rPr>
          <w:rStyle w:val="3"/>
          <w:sz w:val="28"/>
          <w:szCs w:val="28"/>
        </w:rPr>
        <w:t>10</w:t>
      </w:r>
      <w:r>
        <w:rPr>
          <w:rStyle w:val="3"/>
          <w:sz w:val="28"/>
          <w:szCs w:val="28"/>
        </w:rPr>
        <w:t>8</w:t>
      </w:r>
      <w:r w:rsidR="00267953" w:rsidRPr="00B4390B">
        <w:rPr>
          <w:rStyle w:val="3"/>
          <w:sz w:val="28"/>
          <w:szCs w:val="28"/>
        </w:rPr>
        <w:t xml:space="preserve"> </w:t>
      </w:r>
      <w:r w:rsidR="004521F6" w:rsidRPr="00B4390B">
        <w:rPr>
          <w:rStyle w:val="3"/>
          <w:sz w:val="28"/>
          <w:szCs w:val="28"/>
        </w:rPr>
        <w:t>работников</w:t>
      </w:r>
      <w:r w:rsidR="00B4390B">
        <w:rPr>
          <w:rStyle w:val="3"/>
          <w:sz w:val="28"/>
          <w:szCs w:val="28"/>
        </w:rPr>
        <w:t xml:space="preserve"> </w:t>
      </w:r>
      <w:r w:rsidR="004521F6" w:rsidRPr="00B4390B">
        <w:rPr>
          <w:rStyle w:val="3"/>
          <w:sz w:val="28"/>
          <w:szCs w:val="28"/>
        </w:rPr>
        <w:tab/>
        <w:t>образования - членов Профсоюза получили кредит на</w:t>
      </w:r>
      <w:r w:rsidR="00267953" w:rsidRPr="00B4390B">
        <w:rPr>
          <w:rStyle w:val="3"/>
          <w:sz w:val="28"/>
          <w:szCs w:val="28"/>
        </w:rPr>
        <w:t xml:space="preserve"> </w:t>
      </w:r>
      <w:r w:rsidR="004521F6" w:rsidRPr="00B4390B">
        <w:rPr>
          <w:rStyle w:val="3"/>
          <w:sz w:val="28"/>
          <w:szCs w:val="28"/>
        </w:rPr>
        <w:t xml:space="preserve">сумму </w:t>
      </w:r>
      <w:r w:rsidR="004521F6" w:rsidRPr="00B4390B">
        <w:rPr>
          <w:rStyle w:val="3"/>
          <w:b/>
          <w:sz w:val="28"/>
          <w:szCs w:val="28"/>
        </w:rPr>
        <w:t xml:space="preserve">более </w:t>
      </w:r>
      <w:r w:rsidR="000C5298">
        <w:rPr>
          <w:rStyle w:val="3"/>
          <w:b/>
          <w:sz w:val="28"/>
          <w:szCs w:val="28"/>
        </w:rPr>
        <w:t>90</w:t>
      </w:r>
      <w:r>
        <w:rPr>
          <w:rStyle w:val="3"/>
          <w:b/>
          <w:sz w:val="28"/>
          <w:szCs w:val="28"/>
        </w:rPr>
        <w:t xml:space="preserve"> млн.</w:t>
      </w:r>
      <w:r w:rsidR="004521F6" w:rsidRPr="00B4390B">
        <w:rPr>
          <w:rStyle w:val="3"/>
          <w:b/>
          <w:sz w:val="28"/>
          <w:szCs w:val="28"/>
        </w:rPr>
        <w:t>рублей.</w:t>
      </w:r>
    </w:p>
    <w:p w:rsidR="00A858E3" w:rsidRDefault="004521F6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  <w:spacing w:val="-4"/>
          <w:sz w:val="28"/>
          <w:szCs w:val="28"/>
        </w:rPr>
      </w:pPr>
      <w:r w:rsidRPr="00B4390B">
        <w:rPr>
          <w:rStyle w:val="3"/>
          <w:spacing w:val="-4"/>
          <w:sz w:val="28"/>
          <w:szCs w:val="28"/>
        </w:rPr>
        <w:t>Для молодых педагогов кредит выдавался под 5% годовых.</w:t>
      </w:r>
    </w:p>
    <w:p w:rsidR="00267953" w:rsidRPr="00B4390B" w:rsidRDefault="004521F6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  <w:b/>
          <w:spacing w:val="-4"/>
          <w:sz w:val="28"/>
          <w:szCs w:val="28"/>
        </w:rPr>
      </w:pPr>
      <w:r w:rsidRPr="00A858E3">
        <w:rPr>
          <w:rStyle w:val="3"/>
          <w:spacing w:val="-4"/>
          <w:sz w:val="14"/>
          <w:szCs w:val="14"/>
        </w:rPr>
        <w:t xml:space="preserve"> </w:t>
      </w:r>
      <w:r w:rsidRPr="00B4390B">
        <w:rPr>
          <w:rStyle w:val="3"/>
          <w:spacing w:val="-4"/>
          <w:sz w:val="28"/>
          <w:szCs w:val="28"/>
        </w:rPr>
        <w:t xml:space="preserve">Реском Профсоюза ежегодно осуществляет мониторинг предоставления льгот и гарантий работникам отрасли с использованием автоматизированной программы. Мониторинг выявил, что более 600 работников образования воспитывают детей с ограниченными возможностями здоровья, и возник </w:t>
      </w:r>
      <w:r w:rsidRPr="00A858E3">
        <w:rPr>
          <w:rStyle w:val="3"/>
          <w:b/>
          <w:spacing w:val="-4"/>
          <w:sz w:val="28"/>
          <w:szCs w:val="28"/>
          <w:u w:val="single"/>
        </w:rPr>
        <w:t>новый социальный проект «Мы вместе, мы рядом!»</w:t>
      </w:r>
      <w:r w:rsidR="006D29B4">
        <w:rPr>
          <w:rStyle w:val="3"/>
          <w:spacing w:val="-4"/>
          <w:sz w:val="28"/>
          <w:szCs w:val="28"/>
        </w:rPr>
        <w:t xml:space="preserve">, </w:t>
      </w:r>
      <w:r w:rsidRPr="00B4390B">
        <w:rPr>
          <w:rStyle w:val="3"/>
          <w:spacing w:val="-4"/>
          <w:sz w:val="28"/>
          <w:szCs w:val="28"/>
        </w:rPr>
        <w:t xml:space="preserve">второй год в каникулы более 100 работников образования совместно с детьми-инвалидами по путевкам «Мать и дитя» оздоравливаются в санаториях «Васильевский» и «Жемчужина» за счет средств республиканского бюджета. </w:t>
      </w:r>
      <w:r w:rsidR="00E848C1">
        <w:rPr>
          <w:rStyle w:val="3"/>
          <w:spacing w:val="-4"/>
          <w:sz w:val="28"/>
          <w:szCs w:val="28"/>
        </w:rPr>
        <w:t>На эти цели и</w:t>
      </w:r>
      <w:r w:rsidRPr="00B4390B">
        <w:rPr>
          <w:rStyle w:val="3"/>
          <w:spacing w:val="-4"/>
          <w:sz w:val="28"/>
          <w:szCs w:val="28"/>
        </w:rPr>
        <w:t xml:space="preserve">спользовано </w:t>
      </w:r>
      <w:r w:rsidRPr="00B4390B">
        <w:rPr>
          <w:rStyle w:val="3"/>
          <w:b/>
          <w:spacing w:val="-4"/>
          <w:sz w:val="28"/>
          <w:szCs w:val="28"/>
        </w:rPr>
        <w:t xml:space="preserve">более 3 млн. рублей. </w:t>
      </w:r>
    </w:p>
    <w:p w:rsidR="00590ACD" w:rsidRDefault="004521F6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  <w:spacing w:val="-4"/>
          <w:sz w:val="28"/>
          <w:szCs w:val="28"/>
        </w:rPr>
      </w:pPr>
      <w:r w:rsidRPr="00B4390B">
        <w:rPr>
          <w:rStyle w:val="3"/>
          <w:spacing w:val="-4"/>
          <w:sz w:val="28"/>
          <w:szCs w:val="28"/>
        </w:rPr>
        <w:t xml:space="preserve">В 2019 году наш социальный проект признан лучшим </w:t>
      </w:r>
      <w:r w:rsidR="00BB3C56">
        <w:rPr>
          <w:rStyle w:val="3"/>
          <w:spacing w:val="-4"/>
          <w:sz w:val="28"/>
          <w:szCs w:val="28"/>
        </w:rPr>
        <w:t xml:space="preserve">во </w:t>
      </w:r>
      <w:r w:rsidR="00BB3C56" w:rsidRPr="00B4390B">
        <w:rPr>
          <w:rStyle w:val="3"/>
          <w:spacing w:val="-4"/>
          <w:sz w:val="28"/>
          <w:szCs w:val="28"/>
        </w:rPr>
        <w:t>Всероссийско</w:t>
      </w:r>
      <w:r w:rsidR="00BB3C56">
        <w:rPr>
          <w:rStyle w:val="3"/>
          <w:spacing w:val="-4"/>
          <w:sz w:val="28"/>
          <w:szCs w:val="28"/>
        </w:rPr>
        <w:t>м</w:t>
      </w:r>
      <w:r w:rsidR="00BB3C56" w:rsidRPr="00B4390B">
        <w:rPr>
          <w:rStyle w:val="3"/>
          <w:spacing w:val="-4"/>
          <w:sz w:val="28"/>
          <w:szCs w:val="28"/>
        </w:rPr>
        <w:t xml:space="preserve"> конкурс</w:t>
      </w:r>
      <w:r w:rsidR="00BB3C56">
        <w:rPr>
          <w:rStyle w:val="3"/>
          <w:spacing w:val="-4"/>
          <w:sz w:val="28"/>
          <w:szCs w:val="28"/>
        </w:rPr>
        <w:t>е</w:t>
      </w:r>
      <w:r w:rsidR="00BB3C56" w:rsidRPr="00B4390B">
        <w:rPr>
          <w:rStyle w:val="3"/>
          <w:spacing w:val="-4"/>
          <w:sz w:val="28"/>
          <w:szCs w:val="28"/>
        </w:rPr>
        <w:t xml:space="preserve"> «Профсоюзная организация высокой социальной эффективности»</w:t>
      </w:r>
      <w:r w:rsidR="00BB3C56">
        <w:rPr>
          <w:rStyle w:val="3"/>
          <w:spacing w:val="-4"/>
          <w:sz w:val="28"/>
          <w:szCs w:val="28"/>
        </w:rPr>
        <w:t xml:space="preserve"> </w:t>
      </w:r>
      <w:r w:rsidRPr="00B4390B">
        <w:rPr>
          <w:rStyle w:val="3"/>
          <w:spacing w:val="-4"/>
          <w:sz w:val="28"/>
          <w:szCs w:val="28"/>
        </w:rPr>
        <w:t>в номинации «Эффективное партнерство в области поддержки работников и обучающихся системы образования</w:t>
      </w:r>
      <w:r w:rsidR="006D29B4">
        <w:rPr>
          <w:rStyle w:val="3"/>
          <w:spacing w:val="-4"/>
          <w:sz w:val="28"/>
          <w:szCs w:val="28"/>
        </w:rPr>
        <w:t>»</w:t>
      </w:r>
      <w:r w:rsidR="00BB3C56">
        <w:rPr>
          <w:rStyle w:val="3"/>
          <w:spacing w:val="-4"/>
          <w:sz w:val="28"/>
          <w:szCs w:val="28"/>
        </w:rPr>
        <w:t>.</w:t>
      </w:r>
      <w:r w:rsidRPr="00B4390B">
        <w:rPr>
          <w:rStyle w:val="3"/>
          <w:spacing w:val="-4"/>
          <w:sz w:val="28"/>
          <w:szCs w:val="28"/>
        </w:rPr>
        <w:t xml:space="preserve"> </w:t>
      </w:r>
    </w:p>
    <w:p w:rsidR="007B496D" w:rsidRDefault="007B496D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  <w:spacing w:val="-4"/>
          <w:sz w:val="28"/>
          <w:szCs w:val="28"/>
        </w:rPr>
      </w:pPr>
    </w:p>
    <w:p w:rsidR="00D90C7E" w:rsidRPr="00B4390B" w:rsidRDefault="00D90C7E" w:rsidP="003117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4390B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Уважаемые коллеги!</w:t>
      </w:r>
    </w:p>
    <w:p w:rsidR="00D90C7E" w:rsidRPr="00B4390B" w:rsidRDefault="00D90C7E" w:rsidP="003117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4390B">
        <w:rPr>
          <w:rFonts w:ascii="Times New Roman" w:hAnsi="Times New Roman" w:cs="Times New Roman"/>
          <w:spacing w:val="-4"/>
          <w:sz w:val="28"/>
          <w:szCs w:val="28"/>
        </w:rPr>
        <w:t xml:space="preserve">Профсоюз работников образования внимательно относится к реализации одной из основных своих уставных задач, защите прав членов Профсоюза </w:t>
      </w:r>
      <w:r w:rsidRPr="00B4390B">
        <w:rPr>
          <w:rFonts w:ascii="Times New Roman" w:hAnsi="Times New Roman" w:cs="Times New Roman"/>
          <w:b/>
          <w:spacing w:val="-4"/>
          <w:sz w:val="28"/>
          <w:szCs w:val="28"/>
        </w:rPr>
        <w:t>на охрану труда</w:t>
      </w:r>
      <w:r w:rsidRPr="00B4390B">
        <w:rPr>
          <w:rFonts w:ascii="Times New Roman" w:hAnsi="Times New Roman" w:cs="Times New Roman"/>
          <w:spacing w:val="-4"/>
          <w:sz w:val="28"/>
          <w:szCs w:val="28"/>
        </w:rPr>
        <w:t>, что</w:t>
      </w:r>
      <w:r w:rsidR="00267953" w:rsidRPr="00B4390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B4390B">
        <w:rPr>
          <w:rFonts w:ascii="Times New Roman" w:hAnsi="Times New Roman" w:cs="Times New Roman"/>
          <w:spacing w:val="-4"/>
          <w:sz w:val="28"/>
          <w:szCs w:val="28"/>
        </w:rPr>
        <w:t xml:space="preserve"> является одним из приоритетных направлений работы.</w:t>
      </w:r>
    </w:p>
    <w:p w:rsidR="00D90C7E" w:rsidRPr="00B4390B" w:rsidRDefault="00D90C7E" w:rsidP="003117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90B">
        <w:rPr>
          <w:rFonts w:ascii="Times New Roman" w:hAnsi="Times New Roman" w:cs="Times New Roman"/>
          <w:sz w:val="28"/>
          <w:szCs w:val="28"/>
        </w:rPr>
        <w:t xml:space="preserve">Реализация плана мероприятий Рескома, приуроченных к Году охраны труда, основным из которых был Пленум республиканского комитета, позволила провести всеобъемлющий анализ деятельности профсоюзных организаций и наметить цели, реализация которых </w:t>
      </w:r>
      <w:r w:rsidR="006D29B4">
        <w:rPr>
          <w:rFonts w:ascii="Times New Roman" w:hAnsi="Times New Roman" w:cs="Times New Roman"/>
          <w:sz w:val="28"/>
          <w:szCs w:val="28"/>
        </w:rPr>
        <w:t>способствовала э</w:t>
      </w:r>
      <w:r w:rsidRPr="00B4390B">
        <w:rPr>
          <w:rFonts w:ascii="Times New Roman" w:hAnsi="Times New Roman" w:cs="Times New Roman"/>
          <w:sz w:val="28"/>
          <w:szCs w:val="28"/>
        </w:rPr>
        <w:t>ффективн</w:t>
      </w:r>
      <w:r w:rsidR="006D29B4">
        <w:rPr>
          <w:rFonts w:ascii="Times New Roman" w:hAnsi="Times New Roman" w:cs="Times New Roman"/>
          <w:sz w:val="28"/>
          <w:szCs w:val="28"/>
        </w:rPr>
        <w:t>о</w:t>
      </w:r>
      <w:r w:rsidRPr="00B4390B">
        <w:rPr>
          <w:rFonts w:ascii="Times New Roman" w:hAnsi="Times New Roman" w:cs="Times New Roman"/>
          <w:sz w:val="28"/>
          <w:szCs w:val="28"/>
        </w:rPr>
        <w:t xml:space="preserve"> отстаивать право работников образования на безопасный труд.</w:t>
      </w:r>
    </w:p>
    <w:p w:rsidR="00D90C7E" w:rsidRPr="00B4390B" w:rsidRDefault="00BB3C56" w:rsidP="003117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Технической инспекцией Рескома </w:t>
      </w:r>
      <w:r w:rsidR="00D90C7E" w:rsidRPr="00B4390B">
        <w:rPr>
          <w:rFonts w:ascii="Times New Roman" w:hAnsi="Times New Roman" w:cs="Times New Roman"/>
          <w:sz w:val="28"/>
          <w:szCs w:val="28"/>
        </w:rPr>
        <w:t xml:space="preserve">последовательно оказывалась методическая помощь работодателям в этом вопросе. Так еще в 2015 году были разработаны и по линии 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="00D90C7E" w:rsidRPr="00B4390B">
        <w:rPr>
          <w:rFonts w:ascii="Times New Roman" w:hAnsi="Times New Roman" w:cs="Times New Roman"/>
          <w:sz w:val="28"/>
          <w:szCs w:val="28"/>
        </w:rPr>
        <w:t xml:space="preserve"> во все подведомственные учреждения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</w:t>
      </w:r>
      <w:r w:rsidR="006D29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0C7E" w:rsidRPr="00B4390B">
        <w:rPr>
          <w:rFonts w:ascii="Times New Roman" w:hAnsi="Times New Roman" w:cs="Times New Roman"/>
          <w:sz w:val="28"/>
          <w:szCs w:val="28"/>
        </w:rPr>
        <w:t xml:space="preserve">Однако, практика показала, что этого оказалось недостаточно. Поэтому в 2018 году были подготовлены Примерные положения о СУОТ для различных видов образовательных организаций. Это позволило значительно активизировать работу по внедрению СУОТ. </w:t>
      </w:r>
      <w:r w:rsidR="00D90C7E" w:rsidRPr="00A13FD3">
        <w:rPr>
          <w:rFonts w:ascii="Times New Roman" w:hAnsi="Times New Roman" w:cs="Times New Roman"/>
          <w:color w:val="auto"/>
          <w:sz w:val="28"/>
          <w:szCs w:val="28"/>
        </w:rPr>
        <w:t>И можно с</w:t>
      </w:r>
      <w:r w:rsidR="00DB7E64" w:rsidRPr="00A13FD3">
        <w:rPr>
          <w:rFonts w:ascii="Times New Roman" w:hAnsi="Times New Roman" w:cs="Times New Roman"/>
          <w:color w:val="auto"/>
          <w:sz w:val="28"/>
          <w:szCs w:val="28"/>
        </w:rPr>
        <w:t xml:space="preserve"> удовлетворенностью</w:t>
      </w:r>
      <w:r w:rsidR="00D90C7E" w:rsidRPr="00A13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7E64">
        <w:rPr>
          <w:rFonts w:ascii="Times New Roman" w:hAnsi="Times New Roman" w:cs="Times New Roman"/>
          <w:sz w:val="28"/>
          <w:szCs w:val="28"/>
        </w:rPr>
        <w:t>отметить</w:t>
      </w:r>
      <w:r w:rsidR="00D90C7E" w:rsidRPr="00B4390B">
        <w:rPr>
          <w:rFonts w:ascii="Times New Roman" w:hAnsi="Times New Roman" w:cs="Times New Roman"/>
          <w:sz w:val="28"/>
          <w:szCs w:val="28"/>
        </w:rPr>
        <w:t>, что в настоящий момент она практически завершена. Вместе с тем, пока не реализуется один из ключевых моментов СУОТ – управление профессиональными рисками.</w:t>
      </w:r>
    </w:p>
    <w:p w:rsidR="00D90C7E" w:rsidRPr="00B4390B" w:rsidRDefault="00D90C7E" w:rsidP="003117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4390B">
        <w:rPr>
          <w:rFonts w:ascii="Times New Roman" w:hAnsi="Times New Roman" w:cs="Times New Roman"/>
          <w:spacing w:val="-4"/>
          <w:sz w:val="28"/>
          <w:szCs w:val="28"/>
        </w:rPr>
        <w:t xml:space="preserve">Отчетный период по времени совпал со сроками реализации Федерального закона «О специальной оценке условий труда». На протяжении 5 лет профсоюзные организации принимали активное участие в данном вопросе. Силы профсоюзных активистов </w:t>
      </w:r>
      <w:r w:rsidR="00DB7E64">
        <w:rPr>
          <w:rFonts w:ascii="Times New Roman" w:hAnsi="Times New Roman" w:cs="Times New Roman"/>
          <w:spacing w:val="-4"/>
          <w:sz w:val="28"/>
          <w:szCs w:val="28"/>
        </w:rPr>
        <w:t xml:space="preserve">сначала </w:t>
      </w:r>
      <w:r w:rsidRPr="00B4390B">
        <w:rPr>
          <w:rFonts w:ascii="Times New Roman" w:hAnsi="Times New Roman" w:cs="Times New Roman"/>
          <w:spacing w:val="-4"/>
          <w:sz w:val="28"/>
          <w:szCs w:val="28"/>
        </w:rPr>
        <w:t>были сосредоточены на разъяснительной работе, а в последствии – на отстаивании интересов трудящихся, которые, вследствие измененной методики, стали необоснованно терять гарантии и компенсации за работу во вредных условиях труда. Только активная позиция Профсоюза позволила отстоять право на возмещение вреда здоровью повара</w:t>
      </w:r>
      <w:r w:rsidR="00DB7E64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B4390B">
        <w:rPr>
          <w:rFonts w:ascii="Times New Roman" w:hAnsi="Times New Roman" w:cs="Times New Roman"/>
          <w:spacing w:val="-4"/>
          <w:sz w:val="28"/>
          <w:szCs w:val="28"/>
        </w:rPr>
        <w:t xml:space="preserve"> в Нижнекамском районе, медицински</w:t>
      </w:r>
      <w:r w:rsidR="00DB7E64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B4390B">
        <w:rPr>
          <w:rFonts w:ascii="Times New Roman" w:hAnsi="Times New Roman" w:cs="Times New Roman"/>
          <w:spacing w:val="-4"/>
          <w:sz w:val="28"/>
          <w:szCs w:val="28"/>
        </w:rPr>
        <w:t xml:space="preserve"> работник</w:t>
      </w:r>
      <w:r w:rsidR="00DB7E64">
        <w:rPr>
          <w:rFonts w:ascii="Times New Roman" w:hAnsi="Times New Roman" w:cs="Times New Roman"/>
          <w:spacing w:val="-4"/>
          <w:sz w:val="28"/>
          <w:szCs w:val="28"/>
        </w:rPr>
        <w:t>ам</w:t>
      </w:r>
      <w:r w:rsidRPr="00B4390B">
        <w:rPr>
          <w:rFonts w:ascii="Times New Roman" w:hAnsi="Times New Roman" w:cs="Times New Roman"/>
          <w:spacing w:val="-4"/>
          <w:sz w:val="28"/>
          <w:szCs w:val="28"/>
        </w:rPr>
        <w:t xml:space="preserve"> ДОУ в Альметьевском районе и др.</w:t>
      </w:r>
    </w:p>
    <w:p w:rsidR="00DB7E64" w:rsidRPr="00D906A3" w:rsidRDefault="00D90C7E" w:rsidP="003117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6A3">
        <w:rPr>
          <w:rFonts w:ascii="Times New Roman" w:hAnsi="Times New Roman" w:cs="Times New Roman"/>
          <w:sz w:val="28"/>
          <w:szCs w:val="28"/>
        </w:rPr>
        <w:lastRenderedPageBreak/>
        <w:t>Реализация постановления Кабинета Министров РТ 14 мая 2013 года №325 «Об организации проведения обязательных предварительных, периодических осмотров (обследований) работников образовательных учреждений и учреждений социального обслуживания Республики Татарстан», принятого по инициатив</w:t>
      </w:r>
      <w:r w:rsidR="00360604" w:rsidRPr="00D906A3">
        <w:rPr>
          <w:rFonts w:ascii="Times New Roman" w:hAnsi="Times New Roman" w:cs="Times New Roman"/>
          <w:sz w:val="28"/>
          <w:szCs w:val="28"/>
        </w:rPr>
        <w:t>е р</w:t>
      </w:r>
      <w:r w:rsidRPr="00D906A3">
        <w:rPr>
          <w:rFonts w:ascii="Times New Roman" w:hAnsi="Times New Roman" w:cs="Times New Roman"/>
          <w:sz w:val="28"/>
          <w:szCs w:val="28"/>
        </w:rPr>
        <w:t xml:space="preserve">еспубликанского комитета Профсоюза, практически сняло вопросы </w:t>
      </w:r>
      <w:r w:rsidR="00E848C1" w:rsidRPr="00D906A3">
        <w:rPr>
          <w:rFonts w:ascii="Times New Roman" w:hAnsi="Times New Roman" w:cs="Times New Roman"/>
          <w:sz w:val="28"/>
          <w:szCs w:val="28"/>
        </w:rPr>
        <w:t>на эту тему</w:t>
      </w:r>
      <w:r w:rsidRPr="00D906A3">
        <w:rPr>
          <w:rFonts w:ascii="Times New Roman" w:hAnsi="Times New Roman" w:cs="Times New Roman"/>
          <w:sz w:val="28"/>
          <w:szCs w:val="28"/>
        </w:rPr>
        <w:t xml:space="preserve">. Однако, в последнее время приобрела актуальность проблема прохождения работниками образования обязательных психиатрических освидетельствований. </w:t>
      </w:r>
    </w:p>
    <w:p w:rsidR="00D90C7E" w:rsidRPr="007B496D" w:rsidRDefault="00D90C7E" w:rsidP="003117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496D">
        <w:rPr>
          <w:rFonts w:ascii="Times New Roman" w:hAnsi="Times New Roman" w:cs="Times New Roman"/>
          <w:spacing w:val="-6"/>
          <w:sz w:val="28"/>
          <w:szCs w:val="28"/>
        </w:rPr>
        <w:t xml:space="preserve">Постоянные изменения в законодательстве требуют пристального внимания к теоретической подготовке и практическим навыкам кадров, занимающихся вопросами охраны труда. Республиканским комитетом выстроена </w:t>
      </w:r>
      <w:r w:rsidR="00DB7E64" w:rsidRPr="007B496D">
        <w:rPr>
          <w:rFonts w:ascii="Times New Roman" w:hAnsi="Times New Roman" w:cs="Times New Roman"/>
          <w:spacing w:val="-6"/>
          <w:sz w:val="28"/>
          <w:szCs w:val="28"/>
        </w:rPr>
        <w:t xml:space="preserve">система </w:t>
      </w:r>
      <w:r w:rsidRPr="007B496D">
        <w:rPr>
          <w:rFonts w:ascii="Times New Roman" w:hAnsi="Times New Roman" w:cs="Times New Roman"/>
          <w:spacing w:val="-6"/>
          <w:sz w:val="28"/>
          <w:szCs w:val="28"/>
        </w:rPr>
        <w:t>работ</w:t>
      </w:r>
      <w:r w:rsidR="00DB7E64" w:rsidRPr="007B496D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7B496D">
        <w:rPr>
          <w:rFonts w:ascii="Times New Roman" w:hAnsi="Times New Roman" w:cs="Times New Roman"/>
          <w:spacing w:val="-6"/>
          <w:sz w:val="28"/>
          <w:szCs w:val="28"/>
        </w:rPr>
        <w:t>, направленная на постоянное повышение уровня квалификации профактива, и своев</w:t>
      </w:r>
      <w:r w:rsidR="00267953" w:rsidRPr="007B496D">
        <w:rPr>
          <w:rFonts w:ascii="Times New Roman" w:hAnsi="Times New Roman" w:cs="Times New Roman"/>
          <w:spacing w:val="-6"/>
          <w:sz w:val="28"/>
          <w:szCs w:val="28"/>
        </w:rPr>
        <w:t>ременное информирование членов П</w:t>
      </w:r>
      <w:r w:rsidRPr="007B496D">
        <w:rPr>
          <w:rFonts w:ascii="Times New Roman" w:hAnsi="Times New Roman" w:cs="Times New Roman"/>
          <w:spacing w:val="-6"/>
          <w:sz w:val="28"/>
          <w:szCs w:val="28"/>
        </w:rPr>
        <w:t>рофсоюза по вопросам обеспечения требований охраны труда. За отчетный период только с участием технического инспектора труда</w:t>
      </w:r>
      <w:r w:rsidR="00DB7E64" w:rsidRPr="007B496D">
        <w:rPr>
          <w:rFonts w:ascii="Times New Roman" w:hAnsi="Times New Roman" w:cs="Times New Roman"/>
          <w:spacing w:val="-6"/>
          <w:sz w:val="28"/>
          <w:szCs w:val="28"/>
        </w:rPr>
        <w:t xml:space="preserve"> Рескома</w:t>
      </w:r>
      <w:r w:rsidRPr="007B496D">
        <w:rPr>
          <w:rFonts w:ascii="Times New Roman" w:hAnsi="Times New Roman" w:cs="Times New Roman"/>
          <w:spacing w:val="-6"/>
          <w:sz w:val="28"/>
          <w:szCs w:val="28"/>
        </w:rPr>
        <w:t xml:space="preserve"> было организовано свыше 30 обучающих семинаров по охране труда с руководителями образовательных организаций, профсоюзными активистами. Начиная с прошлого года введена практика стажировки вновь избранных внештатных технических инспекторов труда. В помощь уполномоченным по охране труда и руководителям образовательных организаций были разработаны методические материалы по организации общественного контроля за охраной труда, обучения работников вопросам охраны труда, проведению СОУТ, организации медицинских осмотров и др.</w:t>
      </w:r>
    </w:p>
    <w:p w:rsidR="00D90C7E" w:rsidRPr="00D906A3" w:rsidRDefault="00D90C7E" w:rsidP="003117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6A3">
        <w:rPr>
          <w:rFonts w:ascii="Times New Roman" w:hAnsi="Times New Roman" w:cs="Times New Roman"/>
          <w:sz w:val="28"/>
          <w:szCs w:val="28"/>
        </w:rPr>
        <w:t>Особое внимание уделяется выполнению мероприятий по охране труда, включенных в соглашения по охране труда и коллективные договоры. Всего в отчетном периоде было проведено более 36 тыс. обследований, результаты которых вы можете видеть на экране.</w:t>
      </w:r>
    </w:p>
    <w:p w:rsidR="00D90C7E" w:rsidRPr="00D906A3" w:rsidRDefault="00D90C7E" w:rsidP="003117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6A3">
        <w:rPr>
          <w:rFonts w:ascii="Times New Roman" w:hAnsi="Times New Roman" w:cs="Times New Roman"/>
          <w:sz w:val="28"/>
          <w:szCs w:val="28"/>
        </w:rPr>
        <w:t>В 2018 году прошла Общепрофсоюзная тематическая проверка, в рамках которой было проведено обследование зданий и сооружений образовательны</w:t>
      </w:r>
      <w:r w:rsidR="006D29B4">
        <w:rPr>
          <w:rFonts w:ascii="Times New Roman" w:hAnsi="Times New Roman" w:cs="Times New Roman"/>
          <w:sz w:val="28"/>
          <w:szCs w:val="28"/>
        </w:rPr>
        <w:t>х</w:t>
      </w:r>
      <w:r w:rsidRPr="00D906A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D29B4">
        <w:rPr>
          <w:rFonts w:ascii="Times New Roman" w:hAnsi="Times New Roman" w:cs="Times New Roman"/>
          <w:sz w:val="28"/>
          <w:szCs w:val="28"/>
        </w:rPr>
        <w:t>й</w:t>
      </w:r>
      <w:r w:rsidRPr="00D906A3">
        <w:rPr>
          <w:rFonts w:ascii="Times New Roman" w:hAnsi="Times New Roman" w:cs="Times New Roman"/>
          <w:sz w:val="28"/>
          <w:szCs w:val="28"/>
        </w:rPr>
        <w:t xml:space="preserve">. Проверка показала, что, несмотря на ряд выявленных нарушений, реализуемые в </w:t>
      </w:r>
      <w:r w:rsidR="00267482">
        <w:rPr>
          <w:rFonts w:ascii="Times New Roman" w:hAnsi="Times New Roman" w:cs="Times New Roman"/>
          <w:sz w:val="28"/>
          <w:szCs w:val="28"/>
        </w:rPr>
        <w:t>р</w:t>
      </w:r>
      <w:r w:rsidRPr="00D906A3">
        <w:rPr>
          <w:rFonts w:ascii="Times New Roman" w:hAnsi="Times New Roman" w:cs="Times New Roman"/>
          <w:sz w:val="28"/>
          <w:szCs w:val="28"/>
        </w:rPr>
        <w:t>еспублике программы строительства и капитального ремонта образовательных организаций вносят существенный вклад в улучшение условий труда работников образования.</w:t>
      </w:r>
    </w:p>
    <w:p w:rsidR="00AE1DED" w:rsidRDefault="00D90C7E" w:rsidP="003117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7CC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Успешной реализации задач Профсоюза в области охраны труда в значительной мере способствовала совместная </w:t>
      </w:r>
      <w:r w:rsidR="00AE1DED">
        <w:rPr>
          <w:rFonts w:ascii="Times New Roman" w:hAnsi="Times New Roman" w:cs="Times New Roman"/>
          <w:spacing w:val="-2"/>
          <w:sz w:val="28"/>
          <w:szCs w:val="28"/>
        </w:rPr>
        <w:t xml:space="preserve">и плодотворная </w:t>
      </w:r>
      <w:r w:rsidRPr="003C7CC3">
        <w:rPr>
          <w:rFonts w:ascii="Times New Roman" w:hAnsi="Times New Roman" w:cs="Times New Roman"/>
          <w:spacing w:val="-2"/>
          <w:sz w:val="28"/>
          <w:szCs w:val="28"/>
        </w:rPr>
        <w:t xml:space="preserve">работа с нашими социальными партнерами из Министерства образования и науки РТ. </w:t>
      </w:r>
    </w:p>
    <w:p w:rsidR="00AE1DED" w:rsidRDefault="00D90C7E" w:rsidP="003117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7CC3">
        <w:rPr>
          <w:rFonts w:ascii="Times New Roman" w:hAnsi="Times New Roman" w:cs="Times New Roman"/>
          <w:spacing w:val="-2"/>
          <w:sz w:val="28"/>
          <w:szCs w:val="28"/>
        </w:rPr>
        <w:t>В целях привлечения внимания к проблемам охраны труда, распространения лучшего опыта работы, данное направление активно освещало</w:t>
      </w:r>
      <w:r w:rsidR="00267953" w:rsidRPr="003C7CC3">
        <w:rPr>
          <w:rFonts w:ascii="Times New Roman" w:hAnsi="Times New Roman" w:cs="Times New Roman"/>
          <w:spacing w:val="-2"/>
          <w:sz w:val="28"/>
          <w:szCs w:val="28"/>
        </w:rPr>
        <w:t>сь Республиканским комитетом в р</w:t>
      </w:r>
      <w:r w:rsidRPr="003C7CC3">
        <w:rPr>
          <w:rFonts w:ascii="Times New Roman" w:hAnsi="Times New Roman" w:cs="Times New Roman"/>
          <w:spacing w:val="-2"/>
          <w:sz w:val="28"/>
          <w:szCs w:val="28"/>
        </w:rPr>
        <w:t xml:space="preserve">еспубликанских СМИ и на </w:t>
      </w:r>
      <w:r w:rsidR="00267953" w:rsidRPr="003C7CC3">
        <w:rPr>
          <w:rFonts w:ascii="Times New Roman" w:hAnsi="Times New Roman" w:cs="Times New Roman"/>
          <w:spacing w:val="-2"/>
          <w:sz w:val="28"/>
          <w:szCs w:val="28"/>
        </w:rPr>
        <w:t>сайте Р</w:t>
      </w:r>
      <w:r w:rsidRPr="003C7CC3">
        <w:rPr>
          <w:rFonts w:ascii="Times New Roman" w:hAnsi="Times New Roman" w:cs="Times New Roman"/>
          <w:spacing w:val="-2"/>
          <w:sz w:val="28"/>
          <w:szCs w:val="28"/>
        </w:rPr>
        <w:t>ескома</w:t>
      </w:r>
      <w:r w:rsidR="006D29B4">
        <w:rPr>
          <w:rFonts w:ascii="Times New Roman" w:hAnsi="Times New Roman" w:cs="Times New Roman"/>
          <w:spacing w:val="-2"/>
          <w:sz w:val="28"/>
          <w:szCs w:val="28"/>
        </w:rPr>
        <w:t>, а</w:t>
      </w:r>
      <w:r w:rsidRPr="003C7CC3">
        <w:rPr>
          <w:rFonts w:ascii="Times New Roman" w:hAnsi="Times New Roman" w:cs="Times New Roman"/>
          <w:spacing w:val="-2"/>
          <w:sz w:val="28"/>
          <w:szCs w:val="28"/>
        </w:rPr>
        <w:t xml:space="preserve"> также </w:t>
      </w:r>
      <w:r w:rsidR="006D29B4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3C7CC3">
        <w:rPr>
          <w:rFonts w:ascii="Times New Roman" w:hAnsi="Times New Roman" w:cs="Times New Roman"/>
          <w:spacing w:val="-2"/>
          <w:sz w:val="28"/>
          <w:szCs w:val="28"/>
        </w:rPr>
        <w:t xml:space="preserve">представлен на страницах федерального издания - журнала «Образовательные учреждения: охрана труда, профилактика профзаболеваний, общая и пожарная безопасность». Неделя охраны труда, проведенная в рамках празднования Дня профсоюзов РТ, многочисленные конкурсы, викторины, квесты – все это способствовало популяризации вопросов охраны труда среди работников образования. </w:t>
      </w:r>
    </w:p>
    <w:p w:rsidR="00B42223" w:rsidRPr="00B42223" w:rsidRDefault="00B42223" w:rsidP="003117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14"/>
          <w:szCs w:val="14"/>
        </w:rPr>
      </w:pPr>
    </w:p>
    <w:p w:rsidR="00D90C7E" w:rsidRPr="00B4390B" w:rsidRDefault="00D90C7E" w:rsidP="003117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90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67482" w:rsidRDefault="00D90C7E" w:rsidP="003117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6A3">
        <w:rPr>
          <w:rFonts w:ascii="Times New Roman" w:hAnsi="Times New Roman" w:cs="Times New Roman"/>
          <w:sz w:val="28"/>
          <w:szCs w:val="28"/>
        </w:rPr>
        <w:t>Предстоящий период потребует от профсоюзного актива новой мобилизации при отстаивании права трудящихся на безопасные условия труда. Грядет масштабный пересмотр действующей нормативной базы в области охраны труда</w:t>
      </w:r>
      <w:r w:rsidR="00267482">
        <w:rPr>
          <w:rFonts w:ascii="Times New Roman" w:hAnsi="Times New Roman" w:cs="Times New Roman"/>
          <w:sz w:val="28"/>
          <w:szCs w:val="28"/>
        </w:rPr>
        <w:t>.</w:t>
      </w:r>
    </w:p>
    <w:p w:rsidR="00D90C7E" w:rsidRPr="00D906A3" w:rsidRDefault="00267482" w:rsidP="003117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="00D90C7E" w:rsidRPr="00D906A3">
        <w:rPr>
          <w:rFonts w:ascii="Times New Roman" w:hAnsi="Times New Roman" w:cs="Times New Roman"/>
          <w:sz w:val="28"/>
          <w:szCs w:val="28"/>
        </w:rPr>
        <w:t xml:space="preserve">овому составу </w:t>
      </w:r>
      <w:r w:rsidR="00F10A26" w:rsidRPr="00D906A3">
        <w:rPr>
          <w:rFonts w:ascii="Times New Roman" w:hAnsi="Times New Roman" w:cs="Times New Roman"/>
          <w:sz w:val="28"/>
          <w:szCs w:val="28"/>
        </w:rPr>
        <w:t>р</w:t>
      </w:r>
      <w:r w:rsidR="00D90C7E" w:rsidRPr="00D906A3">
        <w:rPr>
          <w:rFonts w:ascii="Times New Roman" w:hAnsi="Times New Roman" w:cs="Times New Roman"/>
          <w:sz w:val="28"/>
          <w:szCs w:val="28"/>
        </w:rPr>
        <w:t xml:space="preserve">еспубликанского комитета предстоит решать </w:t>
      </w:r>
      <w:r w:rsidR="007B496D">
        <w:rPr>
          <w:rFonts w:ascii="Times New Roman" w:hAnsi="Times New Roman" w:cs="Times New Roman"/>
          <w:sz w:val="28"/>
          <w:szCs w:val="28"/>
        </w:rPr>
        <w:t xml:space="preserve">вопросы и проблемы охраны труда </w:t>
      </w:r>
      <w:r w:rsidR="00D90C7E" w:rsidRPr="00D906A3">
        <w:rPr>
          <w:rFonts w:ascii="Times New Roman" w:hAnsi="Times New Roman" w:cs="Times New Roman"/>
          <w:sz w:val="28"/>
          <w:szCs w:val="28"/>
        </w:rPr>
        <w:t>в условиях динамично меняющейся правовой действительности, что потребует повышения уровня профессионализма и скорости реагирования на законодательные изменения как со стороны руководителей образовательных организаций, так и со стороны профсоюзного актива.</w:t>
      </w:r>
    </w:p>
    <w:p w:rsidR="00360604" w:rsidRPr="00360604" w:rsidRDefault="00360604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  <w:b/>
          <w:color w:val="auto"/>
          <w:sz w:val="14"/>
          <w:szCs w:val="14"/>
        </w:rPr>
      </w:pPr>
    </w:p>
    <w:p w:rsidR="000458CB" w:rsidRPr="000458CB" w:rsidRDefault="000458CB" w:rsidP="000458CB">
      <w:pPr>
        <w:pStyle w:val="11"/>
        <w:shd w:val="clear" w:color="auto" w:fill="auto"/>
        <w:spacing w:before="0" w:line="360" w:lineRule="auto"/>
        <w:ind w:firstLine="700"/>
        <w:rPr>
          <w:rStyle w:val="3"/>
          <w:b/>
          <w:spacing w:val="-4"/>
          <w:sz w:val="28"/>
          <w:szCs w:val="28"/>
        </w:rPr>
      </w:pPr>
      <w:r w:rsidRPr="000458CB">
        <w:rPr>
          <w:rStyle w:val="3"/>
          <w:b/>
          <w:spacing w:val="-4"/>
          <w:sz w:val="28"/>
          <w:szCs w:val="28"/>
        </w:rPr>
        <w:t>Уважаемые коллеги!</w:t>
      </w:r>
    </w:p>
    <w:p w:rsidR="000458CB" w:rsidRPr="000458CB" w:rsidRDefault="000458CB" w:rsidP="000458CB">
      <w:pPr>
        <w:pStyle w:val="11"/>
        <w:shd w:val="clear" w:color="auto" w:fill="auto"/>
        <w:spacing w:before="0" w:line="360" w:lineRule="auto"/>
        <w:ind w:firstLine="820"/>
        <w:rPr>
          <w:rStyle w:val="7"/>
          <w:b/>
          <w:spacing w:val="-4"/>
          <w:sz w:val="28"/>
          <w:szCs w:val="28"/>
        </w:rPr>
      </w:pPr>
      <w:r w:rsidRPr="000458CB">
        <w:rPr>
          <w:rStyle w:val="7"/>
          <w:spacing w:val="-4"/>
          <w:sz w:val="28"/>
          <w:szCs w:val="28"/>
        </w:rPr>
        <w:t xml:space="preserve">Одно из ключевых направлений уставной деятельности Профсоюза по защите трудовых прав и социально-экономических интересов работников образовательных организаций - </w:t>
      </w:r>
      <w:r w:rsidRPr="000458CB">
        <w:rPr>
          <w:rStyle w:val="7"/>
          <w:b/>
          <w:spacing w:val="-4"/>
          <w:sz w:val="28"/>
          <w:szCs w:val="28"/>
        </w:rPr>
        <w:t>правозащитная работа.</w:t>
      </w:r>
    </w:p>
    <w:p w:rsidR="000458CB" w:rsidRPr="000458CB" w:rsidRDefault="000458CB" w:rsidP="000458CB">
      <w:pPr>
        <w:pStyle w:val="11"/>
        <w:shd w:val="clear" w:color="auto" w:fill="auto"/>
        <w:spacing w:before="0" w:line="360" w:lineRule="auto"/>
        <w:ind w:firstLine="820"/>
        <w:rPr>
          <w:rStyle w:val="7"/>
          <w:spacing w:val="-4"/>
          <w:sz w:val="28"/>
          <w:szCs w:val="28"/>
        </w:rPr>
      </w:pPr>
      <w:r w:rsidRPr="000458CB">
        <w:rPr>
          <w:rStyle w:val="7"/>
          <w:spacing w:val="-4"/>
          <w:sz w:val="28"/>
          <w:szCs w:val="28"/>
        </w:rPr>
        <w:t>В отчетный период республиканский комитет продолжал активно представлять и защищать социально-трудовые права и интересы членов Профсоюза.</w:t>
      </w:r>
    </w:p>
    <w:p w:rsidR="000458CB" w:rsidRDefault="000458CB" w:rsidP="000458CB">
      <w:pPr>
        <w:pStyle w:val="11"/>
        <w:shd w:val="clear" w:color="auto" w:fill="auto"/>
        <w:spacing w:before="0" w:line="360" w:lineRule="auto"/>
        <w:ind w:firstLine="820"/>
        <w:rPr>
          <w:rStyle w:val="7"/>
          <w:spacing w:val="-4"/>
          <w:sz w:val="28"/>
          <w:szCs w:val="28"/>
        </w:rPr>
      </w:pPr>
      <w:r w:rsidRPr="000458CB">
        <w:rPr>
          <w:rStyle w:val="7"/>
          <w:spacing w:val="-4"/>
          <w:sz w:val="28"/>
          <w:szCs w:val="28"/>
        </w:rPr>
        <w:t>В составе правовой инспекции труда Профсоюза 12 штатных правовых инспекторов труда, 40 внештатников.</w:t>
      </w:r>
    </w:p>
    <w:p w:rsidR="00C37F29" w:rsidRPr="000458CB" w:rsidRDefault="00C37F29" w:rsidP="000458CB">
      <w:pPr>
        <w:pStyle w:val="11"/>
        <w:shd w:val="clear" w:color="auto" w:fill="auto"/>
        <w:spacing w:before="0" w:line="360" w:lineRule="auto"/>
        <w:ind w:firstLine="820"/>
        <w:rPr>
          <w:rStyle w:val="7"/>
          <w:spacing w:val="-4"/>
          <w:sz w:val="28"/>
          <w:szCs w:val="28"/>
        </w:rPr>
      </w:pPr>
    </w:p>
    <w:p w:rsidR="000458CB" w:rsidRPr="000458CB" w:rsidRDefault="000458CB" w:rsidP="000458CB">
      <w:pPr>
        <w:pStyle w:val="11"/>
        <w:shd w:val="clear" w:color="auto" w:fill="auto"/>
        <w:spacing w:before="0" w:line="360" w:lineRule="auto"/>
        <w:ind w:firstLine="820"/>
        <w:rPr>
          <w:rStyle w:val="7"/>
          <w:spacing w:val="-4"/>
          <w:sz w:val="28"/>
          <w:szCs w:val="28"/>
        </w:rPr>
      </w:pPr>
      <w:r w:rsidRPr="000458CB">
        <w:rPr>
          <w:rStyle w:val="7"/>
          <w:spacing w:val="-4"/>
          <w:sz w:val="28"/>
          <w:szCs w:val="28"/>
        </w:rPr>
        <w:t>Этими силами в период с 2015 по 2019 год проведено 3000 тысячи проверок образовательных организаций по вопросам применения трудового законодательства: ведение кадрового делопроизводства, выполнение сторонами норм коллективных договоров, соответствие локально-нормативных актов организаций нормам трудового законодательства.</w:t>
      </w:r>
    </w:p>
    <w:p w:rsidR="000458CB" w:rsidRPr="000458CB" w:rsidRDefault="000458CB" w:rsidP="000458CB">
      <w:pPr>
        <w:pStyle w:val="11"/>
        <w:shd w:val="clear" w:color="auto" w:fill="auto"/>
        <w:spacing w:before="0" w:line="360" w:lineRule="auto"/>
        <w:ind w:firstLine="820"/>
        <w:rPr>
          <w:rStyle w:val="7"/>
          <w:spacing w:val="-4"/>
          <w:sz w:val="28"/>
          <w:szCs w:val="28"/>
        </w:rPr>
      </w:pPr>
      <w:r w:rsidRPr="000458CB">
        <w:rPr>
          <w:rStyle w:val="7"/>
          <w:spacing w:val="-4"/>
          <w:sz w:val="28"/>
          <w:szCs w:val="28"/>
        </w:rPr>
        <w:t>В ходе проверок выявлено более 10 тысяч нарушений трудового законодательства, вынесено 2 тысячи представлений об устранении выявленных нарушений.</w:t>
      </w:r>
    </w:p>
    <w:p w:rsidR="000458CB" w:rsidRPr="00C37F29" w:rsidRDefault="000458CB" w:rsidP="000458CB">
      <w:pPr>
        <w:pStyle w:val="11"/>
        <w:shd w:val="clear" w:color="auto" w:fill="auto"/>
        <w:spacing w:before="0" w:line="360" w:lineRule="auto"/>
        <w:ind w:firstLine="697"/>
        <w:rPr>
          <w:rStyle w:val="9"/>
          <w:spacing w:val="-6"/>
          <w:sz w:val="28"/>
          <w:szCs w:val="28"/>
        </w:rPr>
      </w:pPr>
      <w:r w:rsidRPr="00C37F29">
        <w:rPr>
          <w:rStyle w:val="9"/>
          <w:spacing w:val="-6"/>
          <w:sz w:val="28"/>
          <w:szCs w:val="28"/>
        </w:rPr>
        <w:t>Продолжается практика оказания правовой помощи педагогическим работникам при обращении в суд о признании права на досрочную страховую пенсию.</w:t>
      </w:r>
    </w:p>
    <w:p w:rsidR="000458CB" w:rsidRPr="000458CB" w:rsidRDefault="000458CB" w:rsidP="000458CB">
      <w:pPr>
        <w:pStyle w:val="11"/>
        <w:shd w:val="clear" w:color="auto" w:fill="auto"/>
        <w:spacing w:before="0" w:line="360" w:lineRule="auto"/>
        <w:ind w:firstLine="697"/>
        <w:rPr>
          <w:rStyle w:val="9"/>
          <w:spacing w:val="-4"/>
          <w:sz w:val="28"/>
          <w:szCs w:val="28"/>
        </w:rPr>
      </w:pPr>
      <w:r w:rsidRPr="000458CB">
        <w:rPr>
          <w:rStyle w:val="9"/>
          <w:spacing w:val="-4"/>
          <w:sz w:val="28"/>
          <w:szCs w:val="28"/>
        </w:rPr>
        <w:t>С 2019 года досрочные пенсии стали назначаться к выплате с учетом полугодового отложения.</w:t>
      </w:r>
    </w:p>
    <w:p w:rsidR="000458CB" w:rsidRPr="000458CB" w:rsidRDefault="000458CB" w:rsidP="000458CB">
      <w:pPr>
        <w:pStyle w:val="11"/>
        <w:shd w:val="clear" w:color="auto" w:fill="auto"/>
        <w:spacing w:before="0" w:line="360" w:lineRule="auto"/>
        <w:ind w:firstLine="700"/>
        <w:rPr>
          <w:rStyle w:val="100"/>
          <w:spacing w:val="-4"/>
          <w:sz w:val="28"/>
          <w:szCs w:val="28"/>
        </w:rPr>
      </w:pPr>
      <w:r w:rsidRPr="000458CB">
        <w:rPr>
          <w:rStyle w:val="100"/>
          <w:spacing w:val="-4"/>
          <w:sz w:val="28"/>
          <w:szCs w:val="28"/>
        </w:rPr>
        <w:t xml:space="preserve">Вопросы изменений в пенсионном законодательстве, сложностях, возникающих при назначении досрочных пенсий педагогическим работникам, были обсуждены в ходе встречи профактива республики с представителями республиканского Пенсионного фонда в апреле 2019 года. </w:t>
      </w:r>
    </w:p>
    <w:p w:rsidR="000458CB" w:rsidRPr="000458CB" w:rsidRDefault="000458CB" w:rsidP="000458CB">
      <w:pPr>
        <w:pStyle w:val="11"/>
        <w:shd w:val="clear" w:color="auto" w:fill="auto"/>
        <w:spacing w:before="0" w:line="360" w:lineRule="auto"/>
        <w:ind w:firstLine="700"/>
        <w:rPr>
          <w:rStyle w:val="9"/>
          <w:spacing w:val="-4"/>
          <w:sz w:val="28"/>
          <w:szCs w:val="28"/>
        </w:rPr>
      </w:pPr>
      <w:r w:rsidRPr="000458CB">
        <w:rPr>
          <w:rStyle w:val="9"/>
          <w:spacing w:val="-4"/>
          <w:sz w:val="28"/>
          <w:szCs w:val="28"/>
        </w:rPr>
        <w:t>Правовой инспекцией Профсоюза оказана правовая помощь в составлении 1300 исковых заявлений о признании права на досрочную пенсию, но этим правовое сопровождение не ограничивалось: порядка 80 процентов из инициированных исков проходили рассмотрение в апелляционной и кассационной судебных инстанциях.</w:t>
      </w:r>
    </w:p>
    <w:p w:rsidR="000458CB" w:rsidRPr="000458CB" w:rsidRDefault="000458CB" w:rsidP="000458CB">
      <w:pPr>
        <w:spacing w:line="360" w:lineRule="auto"/>
        <w:ind w:firstLine="7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58CB">
        <w:rPr>
          <w:rFonts w:ascii="Times New Roman" w:hAnsi="Times New Roman" w:cs="Times New Roman"/>
          <w:spacing w:val="-4"/>
          <w:sz w:val="28"/>
          <w:szCs w:val="28"/>
        </w:rPr>
        <w:t xml:space="preserve">Удалось сработать, что называется на опережение, в ситуации расширения Пенсионным фондом периодов, исключаемых из специального стажа педагогического работника: праздничных дней Республики Татарстан, периодов привлечения педагогических работников к проведению ГИА и ЕГЭ. </w:t>
      </w:r>
    </w:p>
    <w:p w:rsidR="000458CB" w:rsidRPr="000458CB" w:rsidRDefault="000458CB" w:rsidP="000458CB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58CB">
        <w:rPr>
          <w:rFonts w:ascii="Times New Roman" w:hAnsi="Times New Roman" w:cs="Times New Roman"/>
          <w:spacing w:val="-4"/>
          <w:sz w:val="28"/>
          <w:szCs w:val="28"/>
        </w:rPr>
        <w:tab/>
        <w:t xml:space="preserve">По </w:t>
      </w: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458CB">
        <w:rPr>
          <w:rFonts w:ascii="Times New Roman" w:hAnsi="Times New Roman" w:cs="Times New Roman"/>
          <w:spacing w:val="-4"/>
          <w:sz w:val="28"/>
          <w:szCs w:val="28"/>
        </w:rPr>
        <w:t>ешению Камско-Устиньинского Пенсионного фонда об отказе включения данных периодов в специальных стаж педагога, правовой инспекцией труда Профсоюзов был инициирован и выигран судебный процесс о включении обозначенных периодов в специальный педагогический стаж. Создав судебный прецедент в пользу работника - Профсоюз уверенно может сказать, что эти периоды являются страховыми.</w:t>
      </w:r>
    </w:p>
    <w:p w:rsidR="000458CB" w:rsidRPr="000458CB" w:rsidRDefault="000458CB" w:rsidP="000458CB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58CB">
        <w:rPr>
          <w:rFonts w:ascii="Times New Roman" w:hAnsi="Times New Roman" w:cs="Times New Roman"/>
          <w:spacing w:val="-4"/>
          <w:sz w:val="28"/>
          <w:szCs w:val="28"/>
        </w:rPr>
        <w:tab/>
        <w:t>Оказывалась правовая помощь при обращении работников о восстановлении на работе, с помощью профсоюзных юристов состоялось 23 обращения – 11 человек восстановлено.</w:t>
      </w:r>
    </w:p>
    <w:p w:rsidR="000458CB" w:rsidRPr="000458CB" w:rsidRDefault="000458CB" w:rsidP="000458CB">
      <w:pPr>
        <w:pStyle w:val="11"/>
        <w:shd w:val="clear" w:color="auto" w:fill="auto"/>
        <w:spacing w:before="0" w:line="360" w:lineRule="auto"/>
        <w:ind w:firstLine="820"/>
        <w:rPr>
          <w:rStyle w:val="7"/>
          <w:spacing w:val="-4"/>
          <w:sz w:val="28"/>
          <w:szCs w:val="28"/>
        </w:rPr>
      </w:pPr>
      <w:r w:rsidRPr="000458CB">
        <w:rPr>
          <w:rStyle w:val="7"/>
          <w:spacing w:val="-4"/>
          <w:sz w:val="28"/>
          <w:szCs w:val="28"/>
        </w:rPr>
        <w:t xml:space="preserve">Особое внимание было уделено популяризации правовых знаний среди работников системы образования в ходе Года Правового всеобуча Рескома в 2015г., Года правовой культуры профактива ЦС Профсоюза в 2016г.; Года </w:t>
      </w:r>
      <w:r>
        <w:rPr>
          <w:rStyle w:val="7"/>
          <w:spacing w:val="-4"/>
          <w:sz w:val="28"/>
          <w:szCs w:val="28"/>
        </w:rPr>
        <w:t>пр</w:t>
      </w:r>
      <w:r w:rsidRPr="000458CB">
        <w:rPr>
          <w:rStyle w:val="7"/>
          <w:spacing w:val="-4"/>
          <w:sz w:val="28"/>
          <w:szCs w:val="28"/>
        </w:rPr>
        <w:t>авозащитной работы ФНПР в 2018г.</w:t>
      </w:r>
    </w:p>
    <w:p w:rsidR="000458CB" w:rsidRPr="000458CB" w:rsidRDefault="000458CB" w:rsidP="000458CB">
      <w:pPr>
        <w:pStyle w:val="11"/>
        <w:shd w:val="clear" w:color="auto" w:fill="auto"/>
        <w:spacing w:before="0" w:line="360" w:lineRule="auto"/>
        <w:ind w:firstLine="700"/>
        <w:rPr>
          <w:rStyle w:val="100"/>
          <w:spacing w:val="-4"/>
          <w:sz w:val="28"/>
          <w:szCs w:val="28"/>
        </w:rPr>
      </w:pPr>
      <w:r w:rsidRPr="000458CB">
        <w:rPr>
          <w:rStyle w:val="7"/>
          <w:spacing w:val="-4"/>
          <w:sz w:val="28"/>
          <w:szCs w:val="28"/>
        </w:rPr>
        <w:t xml:space="preserve">Одна из форм популяризации правовых знаний – это проведение региональных семинаров – совещаний </w:t>
      </w:r>
      <w:r w:rsidRPr="000458CB">
        <w:rPr>
          <w:rStyle w:val="100"/>
          <w:spacing w:val="-4"/>
          <w:sz w:val="28"/>
          <w:szCs w:val="28"/>
        </w:rPr>
        <w:t>на тему «Правовые основы регулирования трудовых отношений в образовательных организациях», которые провели в Казани, Альметьевске, в Арском, Буинском, Бугульминском, Нурлатском регионах с участием представителей из 33 муниципальных районов республики.</w:t>
      </w:r>
    </w:p>
    <w:p w:rsidR="000458CB" w:rsidRPr="000458CB" w:rsidRDefault="000458CB" w:rsidP="000458CB">
      <w:pPr>
        <w:pStyle w:val="11"/>
        <w:shd w:val="clear" w:color="auto" w:fill="auto"/>
        <w:spacing w:before="0" w:line="360" w:lineRule="auto"/>
        <w:ind w:firstLine="700"/>
        <w:rPr>
          <w:rStyle w:val="100"/>
          <w:spacing w:val="-4"/>
          <w:sz w:val="28"/>
          <w:szCs w:val="28"/>
        </w:rPr>
      </w:pPr>
      <w:r w:rsidRPr="000458CB">
        <w:rPr>
          <w:rStyle w:val="100"/>
          <w:spacing w:val="-4"/>
          <w:sz w:val="28"/>
          <w:szCs w:val="28"/>
        </w:rPr>
        <w:t>Вопрос «О практике правозащитной работы республиканской организации Профсоюза образования» были заслушаны на пленарном заседании Рескома Профсоюза в мае 2016 года, на заседании исполкома ФПРТ в ноябре 2018 года.</w:t>
      </w:r>
    </w:p>
    <w:p w:rsidR="000458CB" w:rsidRPr="000458CB" w:rsidRDefault="000458CB" w:rsidP="000458CB">
      <w:pPr>
        <w:spacing w:line="360" w:lineRule="auto"/>
        <w:ind w:firstLine="7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58CB">
        <w:rPr>
          <w:rFonts w:ascii="Times New Roman" w:hAnsi="Times New Roman" w:cs="Times New Roman"/>
          <w:spacing w:val="-4"/>
          <w:sz w:val="28"/>
          <w:szCs w:val="28"/>
        </w:rPr>
        <w:t>Актуальная тема последних трех лет – введение профессионального стандарта педагога.</w:t>
      </w:r>
    </w:p>
    <w:p w:rsidR="000458CB" w:rsidRPr="000458CB" w:rsidRDefault="000458CB" w:rsidP="000458CB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58CB">
        <w:rPr>
          <w:rFonts w:ascii="Times New Roman" w:hAnsi="Times New Roman" w:cs="Times New Roman"/>
          <w:spacing w:val="-4"/>
          <w:sz w:val="28"/>
          <w:szCs w:val="28"/>
        </w:rPr>
        <w:tab/>
        <w:t>Правовая служба Профсоюза срабатывала на предотвращение потенциальных правонарушений, не допускала не обоснованных увольнений.</w:t>
      </w:r>
    </w:p>
    <w:p w:rsidR="000458CB" w:rsidRPr="000458CB" w:rsidRDefault="000458CB" w:rsidP="000458CB">
      <w:pPr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58CB">
        <w:rPr>
          <w:rFonts w:ascii="Times New Roman" w:hAnsi="Times New Roman" w:cs="Times New Roman"/>
          <w:spacing w:val="-4"/>
          <w:sz w:val="28"/>
          <w:szCs w:val="28"/>
        </w:rPr>
        <w:tab/>
        <w:t>Задолго до окончания 2019 года профсоюзные юристы информировала руководителей образовательных организаций о необходимости проведения кадрового аудита с целью выявления педагогических работников, чей образовательный ценз не соответствует требованиях Квалификационных характеристик и Профессионального стандарта, о необходимости формирования дорожной карты об этапах доведения уровня образования педагогического работника до нормативно установленного, через получение работником высшего образования, либо прохождения профессиональной подготовки, переподготовки.</w:t>
      </w:r>
    </w:p>
    <w:p w:rsidR="000458CB" w:rsidRPr="000458CB" w:rsidRDefault="000458CB" w:rsidP="000458CB">
      <w:pPr>
        <w:spacing w:line="360" w:lineRule="auto"/>
        <w:jc w:val="both"/>
        <w:rPr>
          <w:rStyle w:val="7"/>
          <w:rFonts w:eastAsia="Courier New"/>
          <w:spacing w:val="-4"/>
          <w:sz w:val="28"/>
          <w:szCs w:val="28"/>
        </w:rPr>
      </w:pPr>
      <w:r w:rsidRPr="000458CB">
        <w:rPr>
          <w:rFonts w:ascii="Times New Roman" w:hAnsi="Times New Roman" w:cs="Times New Roman"/>
          <w:spacing w:val="-4"/>
          <w:sz w:val="28"/>
          <w:szCs w:val="28"/>
        </w:rPr>
        <w:tab/>
        <w:t>Именно доведение профессионального уровня работника до нормативно установленного, а не требование об увольнении работника, чей образовательный ценз не соответствует нововведениям.</w:t>
      </w:r>
    </w:p>
    <w:p w:rsidR="000458CB" w:rsidRPr="000458CB" w:rsidRDefault="000458CB" w:rsidP="000458CB">
      <w:pPr>
        <w:pStyle w:val="11"/>
        <w:shd w:val="clear" w:color="auto" w:fill="auto"/>
        <w:spacing w:before="0" w:line="360" w:lineRule="auto"/>
        <w:ind w:firstLine="700"/>
        <w:rPr>
          <w:rStyle w:val="9"/>
          <w:spacing w:val="-4"/>
          <w:sz w:val="28"/>
          <w:szCs w:val="28"/>
        </w:rPr>
      </w:pPr>
      <w:r w:rsidRPr="000458CB">
        <w:rPr>
          <w:rStyle w:val="9"/>
          <w:spacing w:val="-4"/>
          <w:sz w:val="28"/>
          <w:szCs w:val="28"/>
        </w:rPr>
        <w:t>На личном приеме и профсоюзных юристов за последние 5 лет было принято около 30 тыс.чел., в 80% случаев обращения рассмотрены положительно.</w:t>
      </w:r>
    </w:p>
    <w:p w:rsidR="000458CB" w:rsidRPr="000458CB" w:rsidRDefault="000458CB" w:rsidP="000458CB">
      <w:pPr>
        <w:pStyle w:val="11"/>
        <w:shd w:val="clear" w:color="auto" w:fill="auto"/>
        <w:spacing w:before="0" w:line="360" w:lineRule="auto"/>
        <w:ind w:firstLine="700"/>
        <w:rPr>
          <w:rStyle w:val="9"/>
          <w:spacing w:val="-4"/>
          <w:sz w:val="28"/>
          <w:szCs w:val="28"/>
        </w:rPr>
      </w:pPr>
      <w:r w:rsidRPr="000458CB">
        <w:rPr>
          <w:rStyle w:val="9"/>
          <w:spacing w:val="-4"/>
          <w:sz w:val="28"/>
          <w:szCs w:val="28"/>
        </w:rPr>
        <w:t>Дано 4500 письменных и устных ответов на запросы членов Профсоюза.</w:t>
      </w:r>
    </w:p>
    <w:p w:rsidR="00590ACD" w:rsidRDefault="000458CB" w:rsidP="000458CB">
      <w:pPr>
        <w:pStyle w:val="11"/>
        <w:shd w:val="clear" w:color="auto" w:fill="auto"/>
        <w:spacing w:before="0" w:line="360" w:lineRule="auto"/>
        <w:ind w:firstLine="700"/>
        <w:rPr>
          <w:rStyle w:val="100"/>
          <w:b/>
          <w:spacing w:val="-4"/>
          <w:sz w:val="28"/>
          <w:szCs w:val="28"/>
        </w:rPr>
      </w:pPr>
      <w:r w:rsidRPr="000458CB">
        <w:rPr>
          <w:rStyle w:val="100"/>
          <w:spacing w:val="-4"/>
          <w:sz w:val="28"/>
          <w:szCs w:val="28"/>
        </w:rPr>
        <w:t xml:space="preserve">Экономическая эффективность республиканской организации Профсоюза от всех видов правозащитной деятельности за отчетный период составила около </w:t>
      </w:r>
      <w:r w:rsidRPr="000458CB">
        <w:rPr>
          <w:rStyle w:val="100"/>
          <w:b/>
          <w:spacing w:val="-4"/>
          <w:sz w:val="28"/>
          <w:szCs w:val="28"/>
        </w:rPr>
        <w:t>430 млн. рублей.</w:t>
      </w:r>
    </w:p>
    <w:p w:rsidR="000458CB" w:rsidRPr="000458CB" w:rsidRDefault="000458CB" w:rsidP="000458CB">
      <w:pPr>
        <w:pStyle w:val="11"/>
        <w:shd w:val="clear" w:color="auto" w:fill="auto"/>
        <w:spacing w:before="0" w:line="360" w:lineRule="auto"/>
        <w:ind w:firstLine="700"/>
        <w:rPr>
          <w:color w:val="FF0000"/>
          <w:spacing w:val="-4"/>
          <w:sz w:val="14"/>
          <w:szCs w:val="14"/>
        </w:rPr>
      </w:pPr>
    </w:p>
    <w:p w:rsidR="004C4CE8" w:rsidRPr="004C4CE8" w:rsidRDefault="004C4CE8" w:rsidP="006F01A6">
      <w:pPr>
        <w:pStyle w:val="11"/>
        <w:shd w:val="clear" w:color="auto" w:fill="auto"/>
        <w:spacing w:before="0" w:line="360" w:lineRule="auto"/>
        <w:ind w:firstLine="680"/>
        <w:rPr>
          <w:b/>
          <w:spacing w:val="-2"/>
          <w:sz w:val="28"/>
          <w:szCs w:val="28"/>
        </w:rPr>
      </w:pPr>
      <w:r w:rsidRPr="004C4CE8">
        <w:rPr>
          <w:b/>
          <w:spacing w:val="-2"/>
          <w:sz w:val="28"/>
          <w:szCs w:val="28"/>
        </w:rPr>
        <w:t>Уважаемые коллеги!</w:t>
      </w:r>
    </w:p>
    <w:p w:rsidR="000B59A6" w:rsidRPr="003C7CC3" w:rsidRDefault="000B59A6" w:rsidP="006F01A6">
      <w:pPr>
        <w:pStyle w:val="11"/>
        <w:shd w:val="clear" w:color="auto" w:fill="auto"/>
        <w:spacing w:before="0" w:line="360" w:lineRule="auto"/>
        <w:ind w:firstLine="680"/>
        <w:rPr>
          <w:color w:val="FF0000"/>
          <w:spacing w:val="-2"/>
          <w:sz w:val="28"/>
          <w:szCs w:val="28"/>
        </w:rPr>
      </w:pPr>
      <w:r w:rsidRPr="003C7CC3">
        <w:rPr>
          <w:spacing w:val="-2"/>
          <w:sz w:val="28"/>
          <w:szCs w:val="28"/>
        </w:rPr>
        <w:t xml:space="preserve">Максимальная открытость деятельности и доступность </w:t>
      </w:r>
      <w:r w:rsidRPr="003C7CC3">
        <w:rPr>
          <w:b/>
          <w:spacing w:val="-2"/>
          <w:sz w:val="28"/>
          <w:szCs w:val="28"/>
        </w:rPr>
        <w:t>информации для каждого члена Профсоюза</w:t>
      </w:r>
      <w:r w:rsidRPr="003C7CC3">
        <w:rPr>
          <w:spacing w:val="-2"/>
          <w:sz w:val="28"/>
          <w:szCs w:val="28"/>
        </w:rPr>
        <w:t xml:space="preserve"> – вот главное достижение республиканской профсоюзной организации в информационной политике за последние пять лет. </w:t>
      </w:r>
    </w:p>
    <w:p w:rsidR="000B59A6" w:rsidRPr="003C7CC3" w:rsidRDefault="000B59A6" w:rsidP="006F01A6">
      <w:pPr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7CC3">
        <w:rPr>
          <w:rFonts w:ascii="Times New Roman" w:hAnsi="Times New Roman" w:cs="Times New Roman"/>
          <w:spacing w:val="-2"/>
          <w:sz w:val="28"/>
          <w:szCs w:val="28"/>
        </w:rPr>
        <w:t xml:space="preserve">Это стало возможным благодаря расширению профсоюзных </w:t>
      </w:r>
      <w:r w:rsidR="006F01A6" w:rsidRPr="003C7CC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C7CC3">
        <w:rPr>
          <w:rFonts w:ascii="Times New Roman" w:hAnsi="Times New Roman" w:cs="Times New Roman"/>
          <w:spacing w:val="-2"/>
          <w:sz w:val="28"/>
          <w:szCs w:val="28"/>
        </w:rPr>
        <w:t xml:space="preserve">нформационных ресурсов (начиная с профсоюзного стенда, заканчивая группами в соцсетях), увеличению качества контента и оперативной подаче информации. </w:t>
      </w:r>
    </w:p>
    <w:p w:rsidR="000B59A6" w:rsidRPr="003C7CC3" w:rsidRDefault="000B59A6" w:rsidP="006F01A6">
      <w:pPr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7CC3">
        <w:rPr>
          <w:rFonts w:ascii="Times New Roman" w:hAnsi="Times New Roman" w:cs="Times New Roman"/>
          <w:spacing w:val="-2"/>
          <w:sz w:val="28"/>
          <w:szCs w:val="28"/>
        </w:rPr>
        <w:t xml:space="preserve">В 2016 году проведен редизайн официального сайта республиканского </w:t>
      </w:r>
      <w:r w:rsidR="006F01A6" w:rsidRPr="003C7CC3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C7CC3">
        <w:rPr>
          <w:rFonts w:ascii="Times New Roman" w:hAnsi="Times New Roman" w:cs="Times New Roman"/>
          <w:spacing w:val="-2"/>
          <w:sz w:val="28"/>
          <w:szCs w:val="28"/>
        </w:rPr>
        <w:t xml:space="preserve">омитета Профсоюза, который ежедневно пополняется важными нормативными и методическими документами, новостными сообщениями (более 600 в год), фото и видеорепортажами. </w:t>
      </w:r>
      <w:r w:rsidRPr="003C7CC3">
        <w:rPr>
          <w:rFonts w:ascii="Times New Roman" w:hAnsi="Times New Roman" w:cs="Times New Roman"/>
          <w:b/>
          <w:spacing w:val="-2"/>
          <w:sz w:val="28"/>
          <w:szCs w:val="28"/>
        </w:rPr>
        <w:t>За пять лет более 3000 пользователей получили</w:t>
      </w:r>
      <w:r w:rsidRPr="003C7CC3">
        <w:rPr>
          <w:rFonts w:ascii="Times New Roman" w:hAnsi="Times New Roman" w:cs="Times New Roman"/>
          <w:spacing w:val="-2"/>
          <w:sz w:val="28"/>
          <w:szCs w:val="28"/>
        </w:rPr>
        <w:t xml:space="preserve"> консультации специалистов Рескома, воспользовавшись формой обратной связи на сайте.</w:t>
      </w:r>
    </w:p>
    <w:p w:rsidR="000B59A6" w:rsidRDefault="000B59A6" w:rsidP="006F01A6">
      <w:pPr>
        <w:spacing w:line="360" w:lineRule="auto"/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A6448">
        <w:rPr>
          <w:rFonts w:ascii="Times New Roman" w:hAnsi="Times New Roman" w:cs="Times New Roman"/>
          <w:spacing w:val="-4"/>
          <w:sz w:val="28"/>
          <w:szCs w:val="28"/>
        </w:rPr>
        <w:t xml:space="preserve">Сегодня 99% территориальных профсоюзных организаций имеют собственные интернет-порталы или страницы на сайте Электронное образование в РТ, 19 из 52 территориальных профорганизаций, а также республиканская организация с 2017 года представлены в социальных сетях ВКонтакте и Инстаграм, на видеопортале в </w:t>
      </w:r>
      <w:r w:rsidRPr="009A6448">
        <w:rPr>
          <w:rFonts w:ascii="Times New Roman" w:hAnsi="Times New Roman" w:cs="Times New Roman"/>
          <w:spacing w:val="-4"/>
          <w:sz w:val="28"/>
          <w:szCs w:val="28"/>
          <w:lang w:val="en-US"/>
        </w:rPr>
        <w:t>YouTube</w:t>
      </w:r>
      <w:r w:rsidRPr="009A6448">
        <w:rPr>
          <w:rFonts w:ascii="Times New Roman" w:hAnsi="Times New Roman" w:cs="Times New Roman"/>
          <w:spacing w:val="-4"/>
          <w:sz w:val="28"/>
          <w:szCs w:val="28"/>
        </w:rPr>
        <w:t xml:space="preserve">. Особого успеха в ведении профсоюзных групп в социальных сетях добились студенческие профсоюзные организации вузов, имеющие в общей сложности </w:t>
      </w:r>
      <w:r w:rsidRPr="009A64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более 40 тысяч подписчиков. </w:t>
      </w:r>
    </w:p>
    <w:p w:rsidR="000B59A6" w:rsidRPr="00B4390B" w:rsidRDefault="000B59A6" w:rsidP="006F01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90B">
        <w:rPr>
          <w:rFonts w:ascii="Times New Roman" w:hAnsi="Times New Roman" w:cs="Times New Roman"/>
          <w:sz w:val="28"/>
          <w:szCs w:val="28"/>
        </w:rPr>
        <w:t xml:space="preserve">Все большую популярность среди профсоюзных работников набирают мессенджеры, такие как WhatsApp, которые позволяют быстро обмениваться данными и удобны для рабочей переписки. </w:t>
      </w:r>
    </w:p>
    <w:p w:rsidR="000B59A6" w:rsidRPr="007B3D3B" w:rsidRDefault="000B59A6" w:rsidP="006F01A6">
      <w:pPr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3D3B">
        <w:rPr>
          <w:rFonts w:ascii="Times New Roman" w:hAnsi="Times New Roman" w:cs="Times New Roman"/>
          <w:spacing w:val="-4"/>
          <w:sz w:val="28"/>
          <w:szCs w:val="28"/>
        </w:rPr>
        <w:t>Ярким примером информационной открытости стало проведение республиканским комитетом Профсоюза масштабных проектов с освещением в средствах массовой информации. Среди них – «Профсоюзная неделя», впервые объявленная в 2016 году. Ежегодно в проекте задействовано 1500 образовательных организаций, в рамках которого проводится до 2000 акций: профсоюзные уроки, гостиные, торжественное вручение профбилетов, встречи профсоюзных лидеров с трудовыми коллективами, флешмобы. Все события Профсоюзн</w:t>
      </w:r>
      <w:r w:rsidR="00A738E3" w:rsidRPr="007B3D3B">
        <w:rPr>
          <w:rFonts w:ascii="Times New Roman" w:hAnsi="Times New Roman" w:cs="Times New Roman"/>
          <w:spacing w:val="-4"/>
          <w:sz w:val="28"/>
          <w:szCs w:val="28"/>
        </w:rPr>
        <w:t>ых</w:t>
      </w:r>
      <w:r w:rsidRPr="007B3D3B">
        <w:rPr>
          <w:rFonts w:ascii="Times New Roman" w:hAnsi="Times New Roman" w:cs="Times New Roman"/>
          <w:spacing w:val="-4"/>
          <w:sz w:val="28"/>
          <w:szCs w:val="28"/>
        </w:rPr>
        <w:t xml:space="preserve"> недел</w:t>
      </w:r>
      <w:r w:rsidR="00A738E3" w:rsidRPr="007B3D3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7B3D3B">
        <w:rPr>
          <w:rFonts w:ascii="Times New Roman" w:hAnsi="Times New Roman" w:cs="Times New Roman"/>
          <w:spacing w:val="-4"/>
          <w:sz w:val="28"/>
          <w:szCs w:val="28"/>
        </w:rPr>
        <w:t xml:space="preserve"> освещаются на сайтах образовательных организаций, в городских, районных, республиканских СМИ. В 2018 году проект отмечен профессиональной премией «Профсоюзный авангард», учрежденной редакцией Центральной профсоюзной газеты «Солидарность». </w:t>
      </w:r>
    </w:p>
    <w:p w:rsidR="000B59A6" w:rsidRPr="00B4390B" w:rsidRDefault="000B59A6" w:rsidP="006F01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90B">
        <w:rPr>
          <w:rFonts w:ascii="Times New Roman" w:hAnsi="Times New Roman" w:cs="Times New Roman"/>
          <w:sz w:val="28"/>
          <w:szCs w:val="28"/>
        </w:rPr>
        <w:t xml:space="preserve">Работа республиканской организации освещалась в «Учительской газете», «Российской газете», газете «Вечерняя Казань», журнале «Магариф», информационным агентством «Татар-информ», на информационно-новостном сайте </w:t>
      </w:r>
      <w:r w:rsidRPr="00B4390B">
        <w:rPr>
          <w:rFonts w:ascii="Times New Roman" w:hAnsi="Times New Roman" w:cs="Times New Roman"/>
          <w:sz w:val="28"/>
          <w:szCs w:val="28"/>
          <w:lang w:val="en-US"/>
        </w:rPr>
        <w:t>KazanFirst</w:t>
      </w:r>
      <w:r w:rsidRPr="00B4390B">
        <w:rPr>
          <w:rFonts w:ascii="Times New Roman" w:hAnsi="Times New Roman" w:cs="Times New Roman"/>
          <w:sz w:val="28"/>
          <w:szCs w:val="28"/>
        </w:rPr>
        <w:t>. Комментарии руководителя республиканской профсоюзной организации и других специалистов стали для журналистов Татарстана объективным и квалифицированным источником информации по основным образовательным проблемам.</w:t>
      </w:r>
    </w:p>
    <w:p w:rsidR="000B59A6" w:rsidRDefault="000B59A6" w:rsidP="006F01A6">
      <w:pPr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3D3B">
        <w:rPr>
          <w:rFonts w:ascii="Times New Roman" w:hAnsi="Times New Roman" w:cs="Times New Roman"/>
          <w:spacing w:val="-4"/>
          <w:sz w:val="28"/>
          <w:szCs w:val="28"/>
        </w:rPr>
        <w:t>Активно выходили публикации в профсоюзных СМИ: в республиканском издании Федерации профсоюзов РТ «Новое сло</w:t>
      </w:r>
      <w:r w:rsidR="00A738E3" w:rsidRPr="007B3D3B">
        <w:rPr>
          <w:rFonts w:ascii="Times New Roman" w:hAnsi="Times New Roman" w:cs="Times New Roman"/>
          <w:spacing w:val="-4"/>
          <w:sz w:val="28"/>
          <w:szCs w:val="28"/>
        </w:rPr>
        <w:t>во», всероссийской газете «Мой П</w:t>
      </w:r>
      <w:r w:rsidRPr="007B3D3B">
        <w:rPr>
          <w:rFonts w:ascii="Times New Roman" w:hAnsi="Times New Roman" w:cs="Times New Roman"/>
          <w:spacing w:val="-4"/>
          <w:sz w:val="28"/>
          <w:szCs w:val="28"/>
        </w:rPr>
        <w:t>рофсоюз», в телевизионной программе «Профсоюз – союз сильных» телеканала «Татарстан: новые век». Только на рос</w:t>
      </w:r>
      <w:r w:rsidR="00A738E3" w:rsidRPr="007B3D3B">
        <w:rPr>
          <w:rFonts w:ascii="Times New Roman" w:hAnsi="Times New Roman" w:cs="Times New Roman"/>
          <w:spacing w:val="-4"/>
          <w:sz w:val="28"/>
          <w:szCs w:val="28"/>
        </w:rPr>
        <w:t>сийском уровне - в газете «Мой П</w:t>
      </w:r>
      <w:r w:rsidRPr="007B3D3B">
        <w:rPr>
          <w:rFonts w:ascii="Times New Roman" w:hAnsi="Times New Roman" w:cs="Times New Roman"/>
          <w:spacing w:val="-4"/>
          <w:sz w:val="28"/>
          <w:szCs w:val="28"/>
        </w:rPr>
        <w:t xml:space="preserve">рофсоюз» за </w:t>
      </w:r>
      <w:r w:rsidR="00A738E3" w:rsidRPr="007B3D3B">
        <w:rPr>
          <w:rFonts w:ascii="Times New Roman" w:hAnsi="Times New Roman" w:cs="Times New Roman"/>
          <w:spacing w:val="-4"/>
          <w:sz w:val="28"/>
          <w:szCs w:val="28"/>
        </w:rPr>
        <w:t xml:space="preserve">отчетный период </w:t>
      </w:r>
      <w:r w:rsidRPr="007B3D3B">
        <w:rPr>
          <w:rFonts w:ascii="Times New Roman" w:hAnsi="Times New Roman" w:cs="Times New Roman"/>
          <w:spacing w:val="-4"/>
          <w:sz w:val="28"/>
          <w:szCs w:val="28"/>
        </w:rPr>
        <w:t>было опубликовано 95 материалов! В три раза больше публикаций вышло в газете «Новое слово». Полсотни телевизионных сюжетов были сняты корреспондентами прог</w:t>
      </w:r>
      <w:r w:rsidR="00A738E3" w:rsidRPr="007B3D3B">
        <w:rPr>
          <w:rFonts w:ascii="Times New Roman" w:hAnsi="Times New Roman" w:cs="Times New Roman"/>
          <w:spacing w:val="-4"/>
          <w:sz w:val="28"/>
          <w:szCs w:val="28"/>
        </w:rPr>
        <w:t>раммы «Профсоюз – союз сильных» в профсоюзных организациях системы образования.</w:t>
      </w:r>
      <w:r w:rsidRPr="007B3D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B59A6" w:rsidRDefault="000B59A6" w:rsidP="00DB6E25">
      <w:pPr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37F10">
        <w:rPr>
          <w:rFonts w:ascii="Times New Roman" w:hAnsi="Times New Roman" w:cs="Times New Roman"/>
          <w:spacing w:val="-6"/>
          <w:sz w:val="28"/>
          <w:szCs w:val="28"/>
        </w:rPr>
        <w:t xml:space="preserve">Такой информационный прорыв связан, в том числе, и с систематическим обучением информационной работе. За пять лет проведены десятки тренингов и мастер-классов с участием профессиональных журналистов для председателей и специалистов по информационной работе территориальных организаций и профкомов вузов. С 2017 года Реском организует медиашколы для профсоюзного актива. </w:t>
      </w:r>
    </w:p>
    <w:p w:rsidR="00C37F29" w:rsidRPr="00837F10" w:rsidRDefault="00C37F29" w:rsidP="00DB6E25">
      <w:pPr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B59A6" w:rsidRPr="003C7CC3" w:rsidRDefault="000B59A6" w:rsidP="00DB6E25">
      <w:pPr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7CC3">
        <w:rPr>
          <w:rFonts w:ascii="Times New Roman" w:hAnsi="Times New Roman" w:cs="Times New Roman"/>
          <w:spacing w:val="-2"/>
          <w:sz w:val="28"/>
          <w:szCs w:val="28"/>
        </w:rPr>
        <w:t xml:space="preserve">За последние годы значительно расширен выпуск собственной печатной и имиджевой продукции, промо видеороликов профсоюзных организаций. Сегодня ни одно профсоюзное мероприятие республиканского, территориального уровней не обходится без средств визуализации в соответствии с корпоративной символикой или </w:t>
      </w:r>
      <w:r w:rsidRPr="003C7CC3">
        <w:rPr>
          <w:rFonts w:ascii="Times New Roman" w:hAnsi="Times New Roman" w:cs="Times New Roman"/>
          <w:spacing w:val="-2"/>
          <w:sz w:val="28"/>
          <w:szCs w:val="28"/>
          <w:lang w:val="en-US"/>
        </w:rPr>
        <w:t>PR</w:t>
      </w:r>
      <w:r w:rsidRPr="003C7CC3">
        <w:rPr>
          <w:rFonts w:ascii="Times New Roman" w:hAnsi="Times New Roman" w:cs="Times New Roman"/>
          <w:spacing w:val="-2"/>
          <w:sz w:val="28"/>
          <w:szCs w:val="28"/>
        </w:rPr>
        <w:t xml:space="preserve">-продукции, способствующих формированию культуры Профсоюза. </w:t>
      </w:r>
    </w:p>
    <w:p w:rsidR="000B59A6" w:rsidRPr="003C7CC3" w:rsidRDefault="000B59A6" w:rsidP="00DB6E25">
      <w:pPr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7CC3">
        <w:rPr>
          <w:rFonts w:ascii="Times New Roman" w:hAnsi="Times New Roman" w:cs="Times New Roman"/>
          <w:spacing w:val="-2"/>
          <w:sz w:val="28"/>
          <w:szCs w:val="28"/>
        </w:rPr>
        <w:t>Реском продолжает выпуск журнала «Наш профсоюз: опыт и перспективы», 15 территориальных организаций Профсоюза и 3 вузовские профорганизации имеют собственные информационные печатные издания. Наибольший тираж – 5500 экземпляров у газеты «Профсоюзный огонек» Лениногорской территориальной профсоюзной организации работников образования, которая с мая 2017 года выходит в виде 4-х полосного приложения к региональной газете деловой информации «Ярмарка» и распространяется по всему юго-востоку Татарстана.</w:t>
      </w:r>
    </w:p>
    <w:p w:rsidR="000B59A6" w:rsidRPr="00B4390B" w:rsidRDefault="000B59A6" w:rsidP="00DB6E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90B">
        <w:rPr>
          <w:rFonts w:ascii="Times New Roman" w:hAnsi="Times New Roman" w:cs="Times New Roman"/>
          <w:sz w:val="28"/>
          <w:szCs w:val="28"/>
        </w:rPr>
        <w:t>За пять лет Татарстанский комитет</w:t>
      </w:r>
      <w:r w:rsidR="00DB6E25" w:rsidRPr="00B4390B">
        <w:rPr>
          <w:rFonts w:ascii="Times New Roman" w:hAnsi="Times New Roman" w:cs="Times New Roman"/>
          <w:sz w:val="28"/>
          <w:szCs w:val="28"/>
        </w:rPr>
        <w:t xml:space="preserve"> П</w:t>
      </w:r>
      <w:r w:rsidRPr="00B4390B">
        <w:rPr>
          <w:rFonts w:ascii="Times New Roman" w:hAnsi="Times New Roman" w:cs="Times New Roman"/>
          <w:sz w:val="28"/>
          <w:szCs w:val="28"/>
        </w:rPr>
        <w:t>рофсоюза работников образования не раз был отмечен победами в информационной сфере на российском уровне</w:t>
      </w:r>
      <w:r w:rsidR="00A738E3">
        <w:rPr>
          <w:rFonts w:ascii="Times New Roman" w:hAnsi="Times New Roman" w:cs="Times New Roman"/>
          <w:sz w:val="28"/>
          <w:szCs w:val="28"/>
        </w:rPr>
        <w:t>.</w:t>
      </w:r>
    </w:p>
    <w:p w:rsidR="00837F10" w:rsidRPr="00837F10" w:rsidRDefault="00837F10" w:rsidP="0031172C">
      <w:pPr>
        <w:pStyle w:val="11"/>
        <w:shd w:val="clear" w:color="auto" w:fill="auto"/>
        <w:spacing w:before="0" w:line="360" w:lineRule="auto"/>
        <w:ind w:firstLine="700"/>
        <w:rPr>
          <w:b/>
          <w:sz w:val="6"/>
          <w:szCs w:val="6"/>
        </w:rPr>
      </w:pPr>
    </w:p>
    <w:p w:rsidR="00DD5A61" w:rsidRPr="00DD5A61" w:rsidRDefault="00DD5A61" w:rsidP="0031172C">
      <w:pPr>
        <w:pStyle w:val="11"/>
        <w:shd w:val="clear" w:color="auto" w:fill="auto"/>
        <w:spacing w:before="0" w:line="360" w:lineRule="auto"/>
        <w:ind w:firstLine="700"/>
        <w:rPr>
          <w:b/>
          <w:sz w:val="14"/>
          <w:szCs w:val="14"/>
        </w:rPr>
      </w:pPr>
    </w:p>
    <w:p w:rsidR="00224F22" w:rsidRPr="00B4390B" w:rsidRDefault="00224F22" w:rsidP="0031172C">
      <w:pPr>
        <w:pStyle w:val="11"/>
        <w:shd w:val="clear" w:color="auto" w:fill="auto"/>
        <w:spacing w:before="0" w:line="360" w:lineRule="auto"/>
        <w:ind w:firstLine="700"/>
        <w:rPr>
          <w:b/>
          <w:sz w:val="28"/>
          <w:szCs w:val="28"/>
        </w:rPr>
      </w:pPr>
      <w:r w:rsidRPr="00B4390B">
        <w:rPr>
          <w:b/>
          <w:sz w:val="28"/>
          <w:szCs w:val="28"/>
        </w:rPr>
        <w:t>Уважаемые коллеги!</w:t>
      </w:r>
    </w:p>
    <w:p w:rsidR="00590ACD" w:rsidRPr="00B4390B" w:rsidRDefault="00224F22" w:rsidP="0031172C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B4390B">
        <w:rPr>
          <w:sz w:val="28"/>
          <w:szCs w:val="28"/>
        </w:rPr>
        <w:t>В отчетном периоде</w:t>
      </w:r>
      <w:r w:rsidR="004521F6" w:rsidRPr="00B4390B">
        <w:rPr>
          <w:rStyle w:val="2"/>
          <w:sz w:val="28"/>
          <w:szCs w:val="28"/>
        </w:rPr>
        <w:t xml:space="preserve"> в республиканской организации успешно осуществлялась молодежная политика. Из 25 тыс. молодых педагогич</w:t>
      </w:r>
      <w:r w:rsidRPr="00B4390B">
        <w:rPr>
          <w:rStyle w:val="2"/>
          <w:sz w:val="28"/>
          <w:szCs w:val="28"/>
        </w:rPr>
        <w:t>еских работников 93% состоят в П</w:t>
      </w:r>
      <w:r w:rsidR="004521F6" w:rsidRPr="00B4390B">
        <w:rPr>
          <w:rStyle w:val="2"/>
          <w:sz w:val="28"/>
          <w:szCs w:val="28"/>
        </w:rPr>
        <w:t>рофсоюзе.</w:t>
      </w: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B4390B">
        <w:rPr>
          <w:rStyle w:val="2"/>
          <w:sz w:val="28"/>
          <w:szCs w:val="28"/>
        </w:rPr>
        <w:t>Активно работает Совет молодых педагогов во главе председателем Каримовым Рустамом Айратовичем - директором МБОУ СОШ № 1 города Казани</w:t>
      </w:r>
      <w:r w:rsidR="00DB6E25" w:rsidRPr="00B4390B">
        <w:rPr>
          <w:rStyle w:val="2"/>
          <w:sz w:val="28"/>
          <w:szCs w:val="28"/>
        </w:rPr>
        <w:t>.</w:t>
      </w:r>
      <w:r w:rsidRPr="00B4390B">
        <w:rPr>
          <w:rStyle w:val="2"/>
          <w:sz w:val="28"/>
          <w:szCs w:val="28"/>
        </w:rPr>
        <w:t xml:space="preserve"> СМИ РТ - сплоченный коллектив, способный решать проблемы и вести за собой молодых педагогов </w:t>
      </w:r>
      <w:r w:rsidR="00DB6E25" w:rsidRPr="00B4390B">
        <w:rPr>
          <w:rStyle w:val="2"/>
          <w:sz w:val="28"/>
          <w:szCs w:val="28"/>
        </w:rPr>
        <w:t>р</w:t>
      </w:r>
      <w:r w:rsidRPr="00B4390B">
        <w:rPr>
          <w:rStyle w:val="2"/>
          <w:sz w:val="28"/>
          <w:szCs w:val="28"/>
        </w:rPr>
        <w:t>еспублики.</w:t>
      </w:r>
    </w:p>
    <w:p w:rsidR="00590ACD" w:rsidRPr="00B4390B" w:rsidRDefault="00224F22" w:rsidP="0031172C">
      <w:pPr>
        <w:pStyle w:val="11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B4390B">
        <w:rPr>
          <w:rStyle w:val="2"/>
          <w:sz w:val="28"/>
          <w:szCs w:val="28"/>
        </w:rPr>
        <w:t>Ежегодно проводится 3-х</w:t>
      </w:r>
      <w:r w:rsidR="004521F6" w:rsidRPr="00B4390B">
        <w:rPr>
          <w:rStyle w:val="2"/>
          <w:sz w:val="28"/>
          <w:szCs w:val="28"/>
        </w:rPr>
        <w:t xml:space="preserve"> дневная республиканская педагогическая школа с мастер-классами и открытыми уроками победителей и призеров конкурса «Учитель года» (150 человек). Совместно с Министерством образования и науки проводится </w:t>
      </w:r>
      <w:r w:rsidR="00DB6E25" w:rsidRPr="00B4390B">
        <w:rPr>
          <w:rStyle w:val="2"/>
          <w:sz w:val="28"/>
          <w:szCs w:val="28"/>
        </w:rPr>
        <w:t>р</w:t>
      </w:r>
      <w:r w:rsidR="004521F6" w:rsidRPr="00B4390B">
        <w:rPr>
          <w:rStyle w:val="2"/>
          <w:sz w:val="28"/>
          <w:szCs w:val="28"/>
        </w:rPr>
        <w:t>еспубликанский форум молодых педагогов (300 человек).</w:t>
      </w: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740"/>
        <w:rPr>
          <w:sz w:val="28"/>
          <w:szCs w:val="28"/>
        </w:rPr>
      </w:pPr>
      <w:r w:rsidRPr="00B4390B">
        <w:rPr>
          <w:rStyle w:val="2"/>
          <w:sz w:val="28"/>
          <w:szCs w:val="28"/>
        </w:rPr>
        <w:t>Созданный нами Совет молодых педагогов приступил в 2018 году к реализации таких образовательных проектов (совместно с институтом психологии и образования КФУ) как «Учитель-исследователь» по вовлечению молодых учителей в научную деятельность, развитие исследовательских компетенций; «Курс молодого бойца» для педагогов записывают подборку видеолекций по самым актуальным проблемам для учителей, начинающих свой путь.</w:t>
      </w:r>
    </w:p>
    <w:p w:rsidR="00590ACD" w:rsidRPr="00B4390B" w:rsidRDefault="004521F6" w:rsidP="00DB6E25">
      <w:pPr>
        <w:pStyle w:val="11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B4390B">
        <w:rPr>
          <w:rStyle w:val="2"/>
          <w:sz w:val="28"/>
          <w:szCs w:val="28"/>
        </w:rPr>
        <w:t>Совместно с Казанскими федеральными университетами для студентов 3-4 курсов реализованы проекты «Клуб студентов-педагогов», «Педагогическая олимпиада», состоялась интерактивная сессия «Безопасная образовательная среда в школе».</w:t>
      </w:r>
    </w:p>
    <w:p w:rsidR="00590ACD" w:rsidRPr="00B4390B" w:rsidRDefault="00DB6E25" w:rsidP="0031172C">
      <w:pPr>
        <w:pStyle w:val="11"/>
        <w:shd w:val="clear" w:color="auto" w:fill="auto"/>
        <w:tabs>
          <w:tab w:val="left" w:pos="4412"/>
        </w:tabs>
        <w:spacing w:before="0" w:line="360" w:lineRule="auto"/>
        <w:rPr>
          <w:sz w:val="28"/>
          <w:szCs w:val="28"/>
        </w:rPr>
      </w:pPr>
      <w:r w:rsidRPr="00B4390B">
        <w:rPr>
          <w:rStyle w:val="2"/>
          <w:sz w:val="28"/>
          <w:szCs w:val="28"/>
        </w:rPr>
        <w:t xml:space="preserve">           </w:t>
      </w:r>
      <w:r w:rsidR="004521F6" w:rsidRPr="00B4390B">
        <w:rPr>
          <w:rStyle w:val="2"/>
          <w:sz w:val="28"/>
          <w:szCs w:val="28"/>
        </w:rPr>
        <w:t>На базе Института развития образования совместными усилиями зарегистрирована федеральная инновационная площадка «Учитель 2.0», предполагающая комплекс мероприятий, направленных на профессиональное совершенствование молодых педагогов. Председатели территориальных советов молодых педагогов</w:t>
      </w:r>
      <w:r w:rsidR="001A46C5" w:rsidRPr="00B4390B">
        <w:rPr>
          <w:rStyle w:val="2"/>
          <w:sz w:val="28"/>
          <w:szCs w:val="28"/>
        </w:rPr>
        <w:t xml:space="preserve"> </w:t>
      </w:r>
      <w:r w:rsidR="004521F6" w:rsidRPr="00B4390B">
        <w:rPr>
          <w:rStyle w:val="2"/>
          <w:sz w:val="28"/>
          <w:szCs w:val="28"/>
        </w:rPr>
        <w:t>прошли обучение по программе</w:t>
      </w:r>
      <w:r w:rsidR="001A46C5" w:rsidRPr="00B4390B">
        <w:rPr>
          <w:rStyle w:val="2"/>
          <w:sz w:val="28"/>
          <w:szCs w:val="28"/>
        </w:rPr>
        <w:t xml:space="preserve"> </w:t>
      </w:r>
      <w:r w:rsidR="004521F6" w:rsidRPr="00B4390B">
        <w:rPr>
          <w:rStyle w:val="2"/>
          <w:sz w:val="28"/>
          <w:szCs w:val="28"/>
        </w:rPr>
        <w:t>«Профессиональный рост и карьера молодого педагога: компетентностный подход».</w:t>
      </w: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688"/>
        <w:rPr>
          <w:sz w:val="28"/>
          <w:szCs w:val="28"/>
        </w:rPr>
      </w:pPr>
      <w:r w:rsidRPr="00B4390B">
        <w:rPr>
          <w:rStyle w:val="2"/>
          <w:sz w:val="28"/>
          <w:szCs w:val="28"/>
        </w:rPr>
        <w:t>СМП РТ участвует во всероссийских и республиканских конкурсах на соискание грантов.</w:t>
      </w:r>
    </w:p>
    <w:p w:rsidR="00590ACD" w:rsidRPr="00B4390B" w:rsidRDefault="004521F6" w:rsidP="00DB6E25">
      <w:pPr>
        <w:pStyle w:val="11"/>
        <w:shd w:val="clear" w:color="auto" w:fill="auto"/>
        <w:spacing w:before="0" w:line="360" w:lineRule="auto"/>
        <w:ind w:firstLine="688"/>
        <w:rPr>
          <w:sz w:val="28"/>
          <w:szCs w:val="28"/>
        </w:rPr>
      </w:pPr>
      <w:r w:rsidRPr="00B4390B">
        <w:rPr>
          <w:rStyle w:val="2"/>
          <w:sz w:val="28"/>
          <w:szCs w:val="28"/>
        </w:rPr>
        <w:t>В 2018г. был выигран грант Российского совета молодежи на реализацию проекта «Чемпионат педагогических кейсов», который успешно реализован и пользуется большой популярностью у молодых педагогов.</w:t>
      </w:r>
    </w:p>
    <w:p w:rsidR="00590ACD" w:rsidRPr="00B4390B" w:rsidRDefault="004521F6" w:rsidP="00DB6E25">
      <w:pPr>
        <w:pStyle w:val="11"/>
        <w:shd w:val="clear" w:color="auto" w:fill="auto"/>
        <w:spacing w:before="0" w:line="360" w:lineRule="auto"/>
        <w:ind w:firstLine="688"/>
        <w:rPr>
          <w:sz w:val="28"/>
          <w:szCs w:val="28"/>
        </w:rPr>
      </w:pPr>
      <w:r w:rsidRPr="00B4390B">
        <w:rPr>
          <w:rStyle w:val="2"/>
          <w:sz w:val="28"/>
          <w:szCs w:val="28"/>
        </w:rPr>
        <w:t>Советами молодых педагогов были инициированы и реализованы различные социально-образовательные проекты, направленные на повышени</w:t>
      </w:r>
      <w:r w:rsidR="00A738E3">
        <w:rPr>
          <w:rStyle w:val="2"/>
          <w:sz w:val="28"/>
          <w:szCs w:val="28"/>
        </w:rPr>
        <w:t>е</w:t>
      </w:r>
      <w:r w:rsidRPr="00B4390B">
        <w:rPr>
          <w:rStyle w:val="2"/>
          <w:sz w:val="28"/>
          <w:szCs w:val="28"/>
        </w:rPr>
        <w:t xml:space="preserve"> уровня профессиональной, методической и правовой культуры молодых педагогов, выявление и решение </w:t>
      </w:r>
      <w:r w:rsidR="00A738E3">
        <w:rPr>
          <w:rStyle w:val="2"/>
          <w:sz w:val="28"/>
          <w:szCs w:val="28"/>
        </w:rPr>
        <w:t xml:space="preserve">их </w:t>
      </w:r>
      <w:r w:rsidRPr="00B4390B">
        <w:rPr>
          <w:rStyle w:val="2"/>
          <w:sz w:val="28"/>
          <w:szCs w:val="28"/>
        </w:rPr>
        <w:t>социально-экономических проблем, создание конструктивного диалога с органами власти.</w:t>
      </w: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720"/>
        <w:rPr>
          <w:b/>
          <w:sz w:val="28"/>
          <w:szCs w:val="28"/>
        </w:rPr>
      </w:pPr>
      <w:r w:rsidRPr="00B4390B">
        <w:rPr>
          <w:rStyle w:val="2"/>
          <w:sz w:val="28"/>
          <w:szCs w:val="28"/>
        </w:rPr>
        <w:t>Поддерживая молодежную политику, выполняя обязательства отраслевого Соглашения, ежегодно н</w:t>
      </w:r>
      <w:r w:rsidR="00DB6E25" w:rsidRPr="00B4390B">
        <w:rPr>
          <w:rStyle w:val="2"/>
          <w:sz w:val="28"/>
          <w:szCs w:val="28"/>
        </w:rPr>
        <w:t>а заседании Президиума Рескома П</w:t>
      </w:r>
      <w:r w:rsidRPr="00B4390B">
        <w:rPr>
          <w:rStyle w:val="2"/>
          <w:sz w:val="28"/>
          <w:szCs w:val="28"/>
        </w:rPr>
        <w:t xml:space="preserve">рофсоюза 10 самым активным председателям территориальных объединений молодых педагогов за лучшую организацию работы вручаются дипломы и стипендии </w:t>
      </w:r>
      <w:r w:rsidR="00A738E3">
        <w:rPr>
          <w:rStyle w:val="2"/>
          <w:b/>
          <w:sz w:val="28"/>
          <w:szCs w:val="28"/>
        </w:rPr>
        <w:t>в размере 20.000 рублей,</w:t>
      </w:r>
      <w:r w:rsidR="006D29B4">
        <w:rPr>
          <w:rStyle w:val="2"/>
          <w:b/>
          <w:sz w:val="28"/>
          <w:szCs w:val="28"/>
        </w:rPr>
        <w:t xml:space="preserve"> за эти годы</w:t>
      </w:r>
      <w:r w:rsidR="00A738E3">
        <w:rPr>
          <w:rStyle w:val="2"/>
          <w:b/>
          <w:sz w:val="28"/>
          <w:szCs w:val="28"/>
        </w:rPr>
        <w:t xml:space="preserve"> </w:t>
      </w:r>
      <w:r w:rsidR="006D29B4">
        <w:rPr>
          <w:rStyle w:val="2"/>
          <w:b/>
          <w:sz w:val="28"/>
          <w:szCs w:val="28"/>
        </w:rPr>
        <w:t>50 чел.</w:t>
      </w:r>
      <w:r w:rsidR="00A738E3">
        <w:rPr>
          <w:rStyle w:val="2"/>
          <w:b/>
          <w:sz w:val="28"/>
          <w:szCs w:val="28"/>
        </w:rPr>
        <w:t xml:space="preserve"> получили такое вознаграждение.</w:t>
      </w:r>
    </w:p>
    <w:p w:rsidR="00A738E3" w:rsidRDefault="00A738E3" w:rsidP="0031172C">
      <w:pPr>
        <w:pStyle w:val="31"/>
        <w:shd w:val="clear" w:color="auto" w:fill="auto"/>
        <w:spacing w:line="360" w:lineRule="auto"/>
        <w:ind w:firstLine="708"/>
        <w:jc w:val="both"/>
        <w:rPr>
          <w:rStyle w:val="33"/>
          <w:b/>
          <w:bCs/>
          <w:sz w:val="14"/>
          <w:szCs w:val="14"/>
        </w:rPr>
      </w:pPr>
    </w:p>
    <w:p w:rsidR="00C37F29" w:rsidRDefault="00C37F29" w:rsidP="0031172C">
      <w:pPr>
        <w:pStyle w:val="31"/>
        <w:shd w:val="clear" w:color="auto" w:fill="auto"/>
        <w:spacing w:line="360" w:lineRule="auto"/>
        <w:ind w:firstLine="708"/>
        <w:jc w:val="both"/>
        <w:rPr>
          <w:rStyle w:val="33"/>
          <w:b/>
          <w:bCs/>
          <w:sz w:val="14"/>
          <w:szCs w:val="14"/>
        </w:rPr>
      </w:pPr>
    </w:p>
    <w:p w:rsidR="00C37F29" w:rsidRDefault="00C37F29" w:rsidP="0031172C">
      <w:pPr>
        <w:pStyle w:val="31"/>
        <w:shd w:val="clear" w:color="auto" w:fill="auto"/>
        <w:spacing w:line="360" w:lineRule="auto"/>
        <w:ind w:firstLine="708"/>
        <w:jc w:val="both"/>
        <w:rPr>
          <w:rStyle w:val="33"/>
          <w:b/>
          <w:bCs/>
          <w:sz w:val="14"/>
          <w:szCs w:val="14"/>
        </w:rPr>
      </w:pPr>
    </w:p>
    <w:p w:rsidR="00C37F29" w:rsidRPr="00B42223" w:rsidRDefault="00C37F29" w:rsidP="0031172C">
      <w:pPr>
        <w:pStyle w:val="31"/>
        <w:shd w:val="clear" w:color="auto" w:fill="auto"/>
        <w:spacing w:line="360" w:lineRule="auto"/>
        <w:ind w:firstLine="708"/>
        <w:jc w:val="both"/>
        <w:rPr>
          <w:rStyle w:val="33"/>
          <w:b/>
          <w:bCs/>
          <w:sz w:val="14"/>
          <w:szCs w:val="14"/>
        </w:rPr>
      </w:pPr>
    </w:p>
    <w:p w:rsidR="00590ACD" w:rsidRPr="00B4390B" w:rsidRDefault="004521F6" w:rsidP="0031172C">
      <w:pPr>
        <w:pStyle w:val="31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B4390B">
        <w:rPr>
          <w:rStyle w:val="33"/>
          <w:b/>
          <w:bCs/>
          <w:sz w:val="28"/>
          <w:szCs w:val="28"/>
        </w:rPr>
        <w:t>Уважаемые коллеги!</w:t>
      </w: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B4390B">
        <w:rPr>
          <w:rStyle w:val="3"/>
          <w:sz w:val="28"/>
          <w:szCs w:val="28"/>
        </w:rPr>
        <w:t xml:space="preserve">Повышение эффективности деятельности Профсоюза, его первичных и территориальных организаций требует усиления </w:t>
      </w:r>
      <w:r w:rsidRPr="00B4390B">
        <w:rPr>
          <w:rStyle w:val="3"/>
          <w:b/>
          <w:sz w:val="28"/>
          <w:szCs w:val="28"/>
        </w:rPr>
        <w:t>внимания к финансовой политике</w:t>
      </w:r>
      <w:r w:rsidRPr="00B4390B">
        <w:rPr>
          <w:rStyle w:val="3"/>
          <w:sz w:val="28"/>
          <w:szCs w:val="28"/>
        </w:rPr>
        <w:t xml:space="preserve"> Профсоюза, более эффективному и рациональному расходованию профсоюзных средств на всех уровнях профсоюзной структуры.</w:t>
      </w: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B4390B">
        <w:rPr>
          <w:rStyle w:val="3"/>
          <w:sz w:val="28"/>
          <w:szCs w:val="28"/>
        </w:rPr>
        <w:t xml:space="preserve">Начиная разговор </w:t>
      </w:r>
      <w:r w:rsidRPr="00B4390B">
        <w:rPr>
          <w:rStyle w:val="ae"/>
          <w:b w:val="0"/>
          <w:sz w:val="28"/>
          <w:szCs w:val="28"/>
          <w:u w:val="none"/>
        </w:rPr>
        <w:t>о финансовой политике в Профсоюзе</w:t>
      </w:r>
      <w:r w:rsidRPr="00B4390B">
        <w:rPr>
          <w:rStyle w:val="a6"/>
          <w:b w:val="0"/>
          <w:sz w:val="28"/>
          <w:szCs w:val="28"/>
        </w:rPr>
        <w:t>,</w:t>
      </w:r>
      <w:r w:rsidRPr="00B4390B">
        <w:rPr>
          <w:rStyle w:val="a6"/>
          <w:sz w:val="28"/>
          <w:szCs w:val="28"/>
        </w:rPr>
        <w:t xml:space="preserve"> </w:t>
      </w:r>
      <w:r w:rsidRPr="00B4390B">
        <w:rPr>
          <w:rStyle w:val="3"/>
          <w:sz w:val="28"/>
          <w:szCs w:val="28"/>
        </w:rPr>
        <w:t xml:space="preserve">следует отметить, что </w:t>
      </w:r>
      <w:r w:rsidR="00FA1769">
        <w:rPr>
          <w:rStyle w:val="3"/>
          <w:sz w:val="28"/>
          <w:szCs w:val="28"/>
        </w:rPr>
        <w:t xml:space="preserve">укрепилось </w:t>
      </w:r>
      <w:r w:rsidRPr="00B4390B">
        <w:rPr>
          <w:rStyle w:val="3"/>
          <w:sz w:val="28"/>
          <w:szCs w:val="28"/>
        </w:rPr>
        <w:t>финансовое состояние республиканской организации, хотя шли мы к этому непросто.</w:t>
      </w: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B4390B">
        <w:rPr>
          <w:rStyle w:val="3"/>
          <w:sz w:val="28"/>
          <w:szCs w:val="28"/>
        </w:rPr>
        <w:t xml:space="preserve">Вся организационная работа республиканской организации подкреплена единой финансовой политикой и дисциплиной, что обеспечило эффективное использование членских взносов. Вопросы финансовой деятельности </w:t>
      </w:r>
      <w:r w:rsidR="00EF207C">
        <w:rPr>
          <w:rStyle w:val="3"/>
          <w:sz w:val="28"/>
          <w:szCs w:val="28"/>
        </w:rPr>
        <w:t xml:space="preserve">регулярно </w:t>
      </w:r>
      <w:r w:rsidRPr="00B4390B">
        <w:rPr>
          <w:rStyle w:val="3"/>
          <w:sz w:val="28"/>
          <w:szCs w:val="28"/>
        </w:rPr>
        <w:t xml:space="preserve">анализируются </w:t>
      </w:r>
      <w:r w:rsidR="00EF207C">
        <w:rPr>
          <w:rStyle w:val="3"/>
          <w:sz w:val="28"/>
          <w:szCs w:val="28"/>
        </w:rPr>
        <w:t xml:space="preserve">на ежегодных балансовых комиссиях, </w:t>
      </w:r>
      <w:r w:rsidRPr="00B4390B">
        <w:rPr>
          <w:rStyle w:val="3"/>
          <w:sz w:val="28"/>
          <w:szCs w:val="28"/>
        </w:rPr>
        <w:t>президиума</w:t>
      </w:r>
      <w:r w:rsidR="00EF207C">
        <w:rPr>
          <w:rStyle w:val="3"/>
          <w:sz w:val="28"/>
          <w:szCs w:val="28"/>
        </w:rPr>
        <w:t>х</w:t>
      </w:r>
      <w:r w:rsidRPr="00B4390B">
        <w:rPr>
          <w:rStyle w:val="3"/>
          <w:sz w:val="28"/>
          <w:szCs w:val="28"/>
        </w:rPr>
        <w:t xml:space="preserve"> республиканской, территориальных, вузовских организаций Профсоюза. Обеспечен чёткий порядок перечисления профсоюзных взносов и контроль за ним вплоть до каждой первичной организации. В соответствии с установленным XX республиканской отчётно-выборной профсоюзной конференцией порядком 100% взносов перечисляются бухгалтериями муниципальных образований на текущие счета выборных профсоюзных органов, из них 22% в республиканский комитет, 78% - территориальным организациям. Размер взносов, который направляется территориальными выборными профсоюзными органами в первичные организации не более 35%. Из 22% взносов, полученных республиканским комитетом, 7,5% перечисляется в вышестоящие организации и 14,5% используются на уставную деятельность республиканского комитета. Как показывает анализ 7-8% из 14,5% возвращается в территориальные организации в виде:</w:t>
      </w:r>
    </w:p>
    <w:p w:rsidR="00590ACD" w:rsidRPr="00B4390B" w:rsidRDefault="001A46C5" w:rsidP="0031172C">
      <w:pPr>
        <w:pStyle w:val="11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B4390B">
        <w:rPr>
          <w:rStyle w:val="3"/>
          <w:sz w:val="28"/>
          <w:szCs w:val="28"/>
        </w:rPr>
        <w:t xml:space="preserve">- </w:t>
      </w:r>
      <w:r w:rsidR="004521F6" w:rsidRPr="00B4390B">
        <w:rPr>
          <w:rStyle w:val="3"/>
          <w:sz w:val="28"/>
          <w:szCs w:val="28"/>
        </w:rPr>
        <w:t>методических материалов и информационных сборников;</w:t>
      </w:r>
    </w:p>
    <w:p w:rsidR="00590ACD" w:rsidRPr="00B4390B" w:rsidRDefault="001A46C5" w:rsidP="0031172C">
      <w:pPr>
        <w:pStyle w:val="11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B4390B">
        <w:rPr>
          <w:rStyle w:val="3"/>
          <w:sz w:val="28"/>
          <w:szCs w:val="28"/>
        </w:rPr>
        <w:t xml:space="preserve">- </w:t>
      </w:r>
      <w:r w:rsidR="004521F6" w:rsidRPr="00B4390B">
        <w:rPr>
          <w:rStyle w:val="3"/>
          <w:sz w:val="28"/>
          <w:szCs w:val="28"/>
        </w:rPr>
        <w:t xml:space="preserve"> обучения профактива;</w:t>
      </w:r>
    </w:p>
    <w:p w:rsidR="00590ACD" w:rsidRPr="00B4390B" w:rsidRDefault="001A46C5" w:rsidP="0031172C">
      <w:pPr>
        <w:pStyle w:val="11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B4390B">
        <w:rPr>
          <w:rStyle w:val="3"/>
          <w:sz w:val="28"/>
          <w:szCs w:val="28"/>
        </w:rPr>
        <w:t xml:space="preserve">- </w:t>
      </w:r>
      <w:r w:rsidR="004521F6" w:rsidRPr="00B4390B">
        <w:rPr>
          <w:rStyle w:val="3"/>
          <w:sz w:val="28"/>
          <w:szCs w:val="28"/>
        </w:rPr>
        <w:t>оказания материальной помощи членам Профсоюза;</w:t>
      </w:r>
    </w:p>
    <w:p w:rsidR="00590ACD" w:rsidRPr="00B4390B" w:rsidRDefault="001A46C5" w:rsidP="0031172C">
      <w:pPr>
        <w:pStyle w:val="11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B4390B">
        <w:rPr>
          <w:rStyle w:val="3"/>
          <w:sz w:val="28"/>
          <w:szCs w:val="28"/>
        </w:rPr>
        <w:t>-</w:t>
      </w:r>
      <w:r w:rsidR="004521F6" w:rsidRPr="00B4390B">
        <w:rPr>
          <w:rStyle w:val="3"/>
          <w:sz w:val="28"/>
          <w:szCs w:val="28"/>
        </w:rPr>
        <w:t xml:space="preserve"> премирования профактива;</w:t>
      </w:r>
    </w:p>
    <w:p w:rsidR="00590ACD" w:rsidRPr="003C7CC3" w:rsidRDefault="001A46C5" w:rsidP="0031172C">
      <w:pPr>
        <w:pStyle w:val="11"/>
        <w:shd w:val="clear" w:color="auto" w:fill="auto"/>
        <w:spacing w:before="0" w:line="360" w:lineRule="auto"/>
        <w:ind w:firstLine="708"/>
        <w:rPr>
          <w:spacing w:val="-2"/>
          <w:sz w:val="28"/>
          <w:szCs w:val="28"/>
        </w:rPr>
      </w:pPr>
      <w:r w:rsidRPr="003C7CC3">
        <w:rPr>
          <w:rStyle w:val="3"/>
          <w:spacing w:val="-2"/>
          <w:sz w:val="28"/>
          <w:szCs w:val="28"/>
        </w:rPr>
        <w:t xml:space="preserve">- </w:t>
      </w:r>
      <w:r w:rsidR="004521F6" w:rsidRPr="003C7CC3">
        <w:rPr>
          <w:rStyle w:val="3"/>
          <w:spacing w:val="-2"/>
          <w:sz w:val="28"/>
          <w:szCs w:val="28"/>
        </w:rPr>
        <w:t>приобретения технических средств для совершенствования информационной работы;</w:t>
      </w:r>
    </w:p>
    <w:p w:rsidR="00590ACD" w:rsidRPr="00B4390B" w:rsidRDefault="001A46C5" w:rsidP="0031172C">
      <w:pPr>
        <w:pStyle w:val="11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B4390B">
        <w:rPr>
          <w:rStyle w:val="3"/>
          <w:sz w:val="28"/>
          <w:szCs w:val="28"/>
        </w:rPr>
        <w:t>-</w:t>
      </w:r>
      <w:r w:rsidR="004521F6" w:rsidRPr="00B4390B">
        <w:rPr>
          <w:rStyle w:val="3"/>
          <w:sz w:val="28"/>
          <w:szCs w:val="28"/>
        </w:rPr>
        <w:t xml:space="preserve"> на автоматизацию бухгалтерского учета;</w:t>
      </w:r>
    </w:p>
    <w:p w:rsidR="00590ACD" w:rsidRPr="00B4390B" w:rsidRDefault="001A46C5" w:rsidP="0031172C">
      <w:pPr>
        <w:pStyle w:val="11"/>
        <w:shd w:val="clear" w:color="auto" w:fill="auto"/>
        <w:spacing w:before="0" w:line="360" w:lineRule="auto"/>
        <w:ind w:firstLine="708"/>
        <w:rPr>
          <w:sz w:val="28"/>
          <w:szCs w:val="28"/>
        </w:rPr>
      </w:pPr>
      <w:r w:rsidRPr="00B4390B">
        <w:rPr>
          <w:rStyle w:val="3"/>
          <w:sz w:val="28"/>
          <w:szCs w:val="28"/>
        </w:rPr>
        <w:t xml:space="preserve">- </w:t>
      </w:r>
      <w:r w:rsidR="004521F6" w:rsidRPr="00B4390B">
        <w:rPr>
          <w:rStyle w:val="3"/>
          <w:sz w:val="28"/>
          <w:szCs w:val="28"/>
        </w:rPr>
        <w:t xml:space="preserve"> санаторно-курортн</w:t>
      </w:r>
      <w:r w:rsidR="00EF207C">
        <w:rPr>
          <w:rStyle w:val="3"/>
          <w:sz w:val="28"/>
          <w:szCs w:val="28"/>
        </w:rPr>
        <w:t>ое</w:t>
      </w:r>
      <w:r w:rsidR="004521F6" w:rsidRPr="00B4390B">
        <w:rPr>
          <w:rStyle w:val="3"/>
          <w:sz w:val="28"/>
          <w:szCs w:val="28"/>
        </w:rPr>
        <w:t xml:space="preserve"> лечени</w:t>
      </w:r>
      <w:r w:rsidR="00EF207C">
        <w:rPr>
          <w:rStyle w:val="3"/>
          <w:sz w:val="28"/>
          <w:szCs w:val="28"/>
        </w:rPr>
        <w:t>е</w:t>
      </w:r>
      <w:r w:rsidR="004521F6" w:rsidRPr="00B4390B">
        <w:rPr>
          <w:rStyle w:val="3"/>
          <w:sz w:val="28"/>
          <w:szCs w:val="28"/>
        </w:rPr>
        <w:t>.</w:t>
      </w:r>
    </w:p>
    <w:p w:rsidR="00590ACD" w:rsidRPr="00B4390B" w:rsidRDefault="004521F6" w:rsidP="0031172C">
      <w:pPr>
        <w:pStyle w:val="11"/>
        <w:shd w:val="clear" w:color="auto" w:fill="auto"/>
        <w:spacing w:before="0" w:line="360" w:lineRule="auto"/>
        <w:ind w:firstLine="708"/>
        <w:rPr>
          <w:b/>
          <w:sz w:val="28"/>
          <w:szCs w:val="28"/>
        </w:rPr>
      </w:pPr>
      <w:r w:rsidRPr="00B4390B">
        <w:rPr>
          <w:rStyle w:val="3"/>
          <w:sz w:val="28"/>
          <w:szCs w:val="28"/>
        </w:rPr>
        <w:t xml:space="preserve">Значительную сумму затрат республиканский комитет направляет на поощрение педагогических работников, участников профсоюзных и профессиональных конкурсов. На эти цели </w:t>
      </w:r>
      <w:r w:rsidRPr="00B4390B">
        <w:rPr>
          <w:rStyle w:val="3"/>
          <w:b/>
          <w:sz w:val="28"/>
          <w:szCs w:val="28"/>
        </w:rPr>
        <w:t>ежегодно выделяется 8-9 млн. руб.</w:t>
      </w:r>
    </w:p>
    <w:p w:rsidR="00590ACD" w:rsidRPr="003C7CC3" w:rsidRDefault="004521F6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  <w:spacing w:val="-2"/>
          <w:sz w:val="28"/>
          <w:szCs w:val="28"/>
        </w:rPr>
      </w:pPr>
      <w:r w:rsidRPr="003C7CC3">
        <w:rPr>
          <w:rStyle w:val="3"/>
          <w:spacing w:val="-2"/>
          <w:sz w:val="28"/>
          <w:szCs w:val="28"/>
        </w:rPr>
        <w:t xml:space="preserve">За истекший период продолжалась целенаправленная работа консолидации средств профсоюзного бюджета при СПО, райкомов Профсоюза, что позволило более эффективно осуществлять деятельность организаций в соответствии с решениями </w:t>
      </w:r>
      <w:r w:rsidR="00FA1769">
        <w:rPr>
          <w:rStyle w:val="3"/>
          <w:spacing w:val="-2"/>
          <w:sz w:val="28"/>
          <w:szCs w:val="28"/>
        </w:rPr>
        <w:t xml:space="preserve">республиканской конференции и </w:t>
      </w:r>
      <w:r w:rsidRPr="003C7CC3">
        <w:rPr>
          <w:rStyle w:val="3"/>
          <w:spacing w:val="-2"/>
          <w:sz w:val="28"/>
          <w:szCs w:val="28"/>
          <w:lang w:val="en-US" w:eastAsia="en-US" w:bidi="en-US"/>
        </w:rPr>
        <w:t>VII</w:t>
      </w:r>
      <w:r w:rsidRPr="003C7CC3">
        <w:rPr>
          <w:rStyle w:val="3"/>
          <w:spacing w:val="-2"/>
          <w:sz w:val="28"/>
          <w:szCs w:val="28"/>
        </w:rPr>
        <w:t>-го Съезда Профсоюза. В результате в СПО районных, городских организациях уменьшился процент возврата членских взносов в первичные организации.</w:t>
      </w:r>
    </w:p>
    <w:p w:rsidR="00B45B3A" w:rsidRDefault="00B45B3A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B42223" w:rsidRDefault="00B42223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B42223" w:rsidRDefault="00B42223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B42223" w:rsidRDefault="00B42223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B42223" w:rsidRDefault="00B42223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B42223" w:rsidRDefault="00B42223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B42223" w:rsidRDefault="00B42223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B42223" w:rsidRDefault="00B42223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B42223" w:rsidRDefault="00B42223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B42223" w:rsidRDefault="00B42223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6D29B4" w:rsidRDefault="006D29B4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DD5A61" w:rsidRDefault="00DD5A61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DD5A61" w:rsidRDefault="00DD5A61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DD5A61" w:rsidRDefault="00DD5A61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DD5A61" w:rsidRDefault="00DD5A61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DD5A61" w:rsidRDefault="00DD5A61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DD5A61" w:rsidRDefault="00DD5A61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DD5A61" w:rsidRDefault="00DD5A61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DD5A61" w:rsidRDefault="00DD5A61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DD5A61" w:rsidRDefault="00DD5A61" w:rsidP="0031172C">
      <w:pPr>
        <w:pStyle w:val="11"/>
        <w:shd w:val="clear" w:color="auto" w:fill="auto"/>
        <w:spacing w:before="0" w:line="360" w:lineRule="auto"/>
        <w:ind w:firstLine="700"/>
        <w:rPr>
          <w:rStyle w:val="3"/>
        </w:rPr>
      </w:pPr>
    </w:p>
    <w:p w:rsidR="00094BDA" w:rsidRPr="001808C5" w:rsidRDefault="004521F6" w:rsidP="00094BDA">
      <w:pPr>
        <w:pStyle w:val="31"/>
        <w:shd w:val="clear" w:color="auto" w:fill="auto"/>
        <w:spacing w:line="240" w:lineRule="auto"/>
        <w:jc w:val="center"/>
        <w:rPr>
          <w:rStyle w:val="33"/>
          <w:b/>
          <w:bCs/>
          <w:color w:val="auto"/>
          <w:sz w:val="32"/>
          <w:szCs w:val="32"/>
        </w:rPr>
      </w:pPr>
      <w:r w:rsidRPr="001808C5">
        <w:rPr>
          <w:rStyle w:val="33"/>
          <w:b/>
          <w:bCs/>
          <w:color w:val="auto"/>
          <w:sz w:val="32"/>
          <w:szCs w:val="32"/>
        </w:rPr>
        <w:t xml:space="preserve">Расходование средств профсоюзного бюджета </w:t>
      </w:r>
    </w:p>
    <w:p w:rsidR="00094BDA" w:rsidRPr="001808C5" w:rsidRDefault="004521F6" w:rsidP="00094BDA">
      <w:pPr>
        <w:pStyle w:val="31"/>
        <w:shd w:val="clear" w:color="auto" w:fill="auto"/>
        <w:spacing w:line="240" w:lineRule="auto"/>
        <w:jc w:val="center"/>
        <w:rPr>
          <w:rStyle w:val="33"/>
          <w:b/>
          <w:bCs/>
          <w:color w:val="auto"/>
          <w:sz w:val="32"/>
          <w:szCs w:val="32"/>
        </w:rPr>
      </w:pPr>
      <w:r w:rsidRPr="001808C5">
        <w:rPr>
          <w:rStyle w:val="33"/>
          <w:b/>
          <w:bCs/>
          <w:color w:val="auto"/>
          <w:sz w:val="32"/>
          <w:szCs w:val="32"/>
        </w:rPr>
        <w:t>Татарс</w:t>
      </w:r>
      <w:r w:rsidR="00094BDA" w:rsidRPr="001808C5">
        <w:rPr>
          <w:rStyle w:val="33"/>
          <w:b/>
          <w:bCs/>
          <w:color w:val="auto"/>
          <w:sz w:val="32"/>
          <w:szCs w:val="32"/>
        </w:rPr>
        <w:t>кой</w:t>
      </w:r>
      <w:r w:rsidRPr="001808C5">
        <w:rPr>
          <w:rStyle w:val="33"/>
          <w:b/>
          <w:bCs/>
          <w:color w:val="auto"/>
          <w:sz w:val="32"/>
          <w:szCs w:val="32"/>
        </w:rPr>
        <w:t xml:space="preserve"> республиканской профсоюзной организации</w:t>
      </w:r>
      <w:r w:rsidR="00687413" w:rsidRPr="001808C5">
        <w:rPr>
          <w:rStyle w:val="33"/>
          <w:b/>
          <w:bCs/>
          <w:color w:val="auto"/>
          <w:sz w:val="32"/>
          <w:szCs w:val="32"/>
        </w:rPr>
        <w:t xml:space="preserve"> </w:t>
      </w:r>
    </w:p>
    <w:p w:rsidR="00590ACD" w:rsidRPr="001808C5" w:rsidRDefault="004521F6" w:rsidP="00094BDA">
      <w:pPr>
        <w:pStyle w:val="31"/>
        <w:shd w:val="clear" w:color="auto" w:fill="auto"/>
        <w:spacing w:line="240" w:lineRule="auto"/>
        <w:jc w:val="center"/>
        <w:rPr>
          <w:rStyle w:val="33"/>
          <w:b/>
          <w:bCs/>
          <w:color w:val="auto"/>
          <w:sz w:val="32"/>
          <w:szCs w:val="32"/>
        </w:rPr>
      </w:pPr>
      <w:r w:rsidRPr="001808C5">
        <w:rPr>
          <w:rStyle w:val="33"/>
          <w:b/>
          <w:bCs/>
          <w:color w:val="auto"/>
          <w:sz w:val="32"/>
          <w:szCs w:val="32"/>
        </w:rPr>
        <w:t>за период 2014 по 2019гг.</w:t>
      </w:r>
    </w:p>
    <w:p w:rsidR="00094BDA" w:rsidRPr="00094BDA" w:rsidRDefault="00094BDA" w:rsidP="00094BDA">
      <w:pPr>
        <w:pStyle w:val="31"/>
        <w:shd w:val="clear" w:color="auto" w:fill="auto"/>
        <w:spacing w:line="240" w:lineRule="auto"/>
        <w:jc w:val="center"/>
        <w:rPr>
          <w:rStyle w:val="33"/>
          <w:b/>
          <w:bCs/>
          <w:sz w:val="30"/>
          <w:szCs w:val="30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001"/>
        <w:gridCol w:w="710"/>
        <w:gridCol w:w="1133"/>
        <w:gridCol w:w="842"/>
        <w:gridCol w:w="1006"/>
        <w:gridCol w:w="710"/>
        <w:gridCol w:w="1133"/>
        <w:gridCol w:w="553"/>
      </w:tblGrid>
      <w:tr w:rsidR="00094BDA" w:rsidRPr="0031172C" w:rsidTr="00B42223">
        <w:trPr>
          <w:trHeight w:hRule="exact" w:val="578"/>
          <w:jc w:val="center"/>
        </w:trPr>
        <w:tc>
          <w:tcPr>
            <w:tcW w:w="2830" w:type="dxa"/>
            <w:vMerge w:val="restart"/>
            <w:shd w:val="clear" w:color="auto" w:fill="FFFFFF"/>
          </w:tcPr>
          <w:p w:rsidR="00094BDA" w:rsidRPr="0031172C" w:rsidRDefault="00094BDA" w:rsidP="00094BDA">
            <w:pPr>
              <w:framePr w:w="10008" w:wrap="notBeside" w:vAnchor="text" w:hAnchor="page" w:x="991" w:y="348"/>
              <w:rPr>
                <w:sz w:val="10"/>
                <w:szCs w:val="10"/>
              </w:rPr>
            </w:pPr>
          </w:p>
        </w:tc>
        <w:tc>
          <w:tcPr>
            <w:tcW w:w="1711" w:type="dxa"/>
            <w:gridSpan w:val="2"/>
            <w:shd w:val="clear" w:color="auto" w:fill="FFFFFF"/>
            <w:vAlign w:val="center"/>
          </w:tcPr>
          <w:p w:rsidR="00094BDA" w:rsidRPr="00B4222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42223">
              <w:rPr>
                <w:rStyle w:val="11pt"/>
                <w:rFonts w:ascii="Arial Black" w:hAnsi="Arial Black"/>
                <w:sz w:val="28"/>
                <w:szCs w:val="28"/>
              </w:rPr>
              <w:t>2015 год</w:t>
            </w: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 w:rsidR="00094BDA" w:rsidRPr="00B4222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42223">
              <w:rPr>
                <w:rStyle w:val="11pt"/>
                <w:rFonts w:ascii="Arial Black" w:hAnsi="Arial Black"/>
                <w:sz w:val="28"/>
                <w:szCs w:val="28"/>
              </w:rPr>
              <w:t>2016 год</w:t>
            </w:r>
          </w:p>
        </w:tc>
        <w:tc>
          <w:tcPr>
            <w:tcW w:w="1716" w:type="dxa"/>
            <w:gridSpan w:val="2"/>
            <w:shd w:val="clear" w:color="auto" w:fill="FFFFFF"/>
            <w:vAlign w:val="center"/>
          </w:tcPr>
          <w:p w:rsidR="00094BDA" w:rsidRPr="00B4222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42223">
              <w:rPr>
                <w:rStyle w:val="11pt"/>
                <w:rFonts w:ascii="Arial Black" w:hAnsi="Arial Black"/>
                <w:sz w:val="28"/>
                <w:szCs w:val="28"/>
              </w:rPr>
              <w:t>2017 год</w:t>
            </w:r>
          </w:p>
        </w:tc>
        <w:tc>
          <w:tcPr>
            <w:tcW w:w="1686" w:type="dxa"/>
            <w:gridSpan w:val="2"/>
            <w:shd w:val="clear" w:color="auto" w:fill="FFFFFF"/>
            <w:vAlign w:val="center"/>
          </w:tcPr>
          <w:p w:rsidR="00094BDA" w:rsidRPr="00B4222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42223">
              <w:rPr>
                <w:rStyle w:val="11pt"/>
                <w:rFonts w:ascii="Arial Black" w:hAnsi="Arial Black"/>
                <w:sz w:val="28"/>
                <w:szCs w:val="28"/>
              </w:rPr>
              <w:t>2018 год</w:t>
            </w:r>
          </w:p>
        </w:tc>
      </w:tr>
      <w:tr w:rsidR="00094BDA" w:rsidRPr="0031172C" w:rsidTr="00B42223">
        <w:trPr>
          <w:trHeight w:hRule="exact" w:val="566"/>
          <w:jc w:val="center"/>
        </w:trPr>
        <w:tc>
          <w:tcPr>
            <w:tcW w:w="2830" w:type="dxa"/>
            <w:vMerge/>
            <w:shd w:val="clear" w:color="auto" w:fill="FFFFFF"/>
          </w:tcPr>
          <w:p w:rsidR="00094BDA" w:rsidRPr="0031172C" w:rsidRDefault="00094BDA" w:rsidP="00094BDA">
            <w:pPr>
              <w:framePr w:w="10008" w:wrap="notBeside" w:vAnchor="text" w:hAnchor="page" w:x="991" w:y="348"/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42223">
              <w:rPr>
                <w:rStyle w:val="11pt"/>
                <w:rFonts w:ascii="Arial Black" w:hAnsi="Arial Black"/>
              </w:rPr>
              <w:t>т/руб.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42223">
              <w:rPr>
                <w:rStyle w:val="11pt"/>
                <w:rFonts w:ascii="Arial Black" w:hAnsi="Arial Black"/>
              </w:rPr>
              <w:t>%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42223">
              <w:rPr>
                <w:rStyle w:val="11pt"/>
                <w:rFonts w:ascii="Arial Black" w:hAnsi="Arial Black"/>
              </w:rPr>
              <w:t>т/руб.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42223">
              <w:rPr>
                <w:rStyle w:val="11pt"/>
                <w:rFonts w:ascii="Arial Black" w:hAnsi="Arial Black"/>
              </w:rPr>
              <w:t>%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42223">
              <w:rPr>
                <w:rStyle w:val="11pt"/>
                <w:rFonts w:ascii="Arial Black" w:hAnsi="Arial Black"/>
              </w:rPr>
              <w:t>т/руб.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42223">
              <w:rPr>
                <w:rStyle w:val="11pt"/>
                <w:rFonts w:ascii="Arial Black" w:hAnsi="Arial Black"/>
              </w:rPr>
              <w:t>%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42223">
              <w:rPr>
                <w:rStyle w:val="11pt"/>
                <w:rFonts w:ascii="Arial Black" w:hAnsi="Arial Black"/>
              </w:rPr>
              <w:t>т/руб.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B42223">
              <w:rPr>
                <w:rStyle w:val="11pt"/>
                <w:rFonts w:ascii="Arial Black" w:hAnsi="Arial Black"/>
              </w:rPr>
              <w:t>%</w:t>
            </w:r>
          </w:p>
        </w:tc>
      </w:tr>
      <w:tr w:rsidR="00094BDA" w:rsidRPr="0031172C" w:rsidTr="00B42223">
        <w:trPr>
          <w:trHeight w:hRule="exact" w:val="1400"/>
          <w:jc w:val="center"/>
        </w:trPr>
        <w:tc>
          <w:tcPr>
            <w:tcW w:w="2830" w:type="dxa"/>
            <w:shd w:val="clear" w:color="auto" w:fill="FFFFFF"/>
          </w:tcPr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t>Информационно</w:t>
            </w: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softHyphen/>
            </w:r>
          </w:p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t>пропагандистская</w:t>
            </w:r>
          </w:p>
          <w:p w:rsidR="00094BDA" w:rsidRPr="003C7CC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t>работа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17459,7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7,7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20711,5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7,8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22769,5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8,0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36713,0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11,6</w:t>
            </w:r>
          </w:p>
        </w:tc>
      </w:tr>
      <w:tr w:rsidR="00094BDA" w:rsidRPr="0031172C" w:rsidTr="00B42223">
        <w:trPr>
          <w:trHeight w:hRule="exact" w:val="1431"/>
          <w:jc w:val="center"/>
        </w:trPr>
        <w:tc>
          <w:tcPr>
            <w:tcW w:w="2830" w:type="dxa"/>
            <w:shd w:val="clear" w:color="auto" w:fill="FFFFFF"/>
          </w:tcPr>
          <w:p w:rsid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Style w:val="11pt"/>
                <w:rFonts w:ascii="Arial" w:hAnsi="Arial" w:cs="Arial"/>
                <w:sz w:val="24"/>
                <w:szCs w:val="24"/>
              </w:rPr>
            </w:pP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t xml:space="preserve">Подготовка </w:t>
            </w:r>
          </w:p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t>и обучение профсоюзных кадров и актива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22448,2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9,9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16818,7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10,1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29885,0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10,5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34925,0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11,0</w:t>
            </w:r>
          </w:p>
        </w:tc>
      </w:tr>
      <w:tr w:rsidR="00094BDA" w:rsidRPr="0031172C" w:rsidTr="00B42223">
        <w:trPr>
          <w:trHeight w:hRule="exact" w:val="1022"/>
          <w:jc w:val="center"/>
        </w:trPr>
        <w:tc>
          <w:tcPr>
            <w:tcW w:w="2830" w:type="dxa"/>
            <w:shd w:val="clear" w:color="auto" w:fill="FFFFFF"/>
          </w:tcPr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t>Организационно</w:t>
            </w: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softHyphen/>
              <w:t>хозяйственная работа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8843,2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3,9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4586,0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3,8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8538,6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3,0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6713,2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2,1</w:t>
            </w:r>
          </w:p>
        </w:tc>
      </w:tr>
      <w:tr w:rsidR="00094BDA" w:rsidRPr="0031172C" w:rsidTr="00B42223">
        <w:trPr>
          <w:trHeight w:hRule="exact" w:val="879"/>
          <w:jc w:val="center"/>
        </w:trPr>
        <w:tc>
          <w:tcPr>
            <w:tcW w:w="2830" w:type="dxa"/>
            <w:shd w:val="clear" w:color="auto" w:fill="FFFFFF"/>
          </w:tcPr>
          <w:p w:rsid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Style w:val="11pt"/>
                <w:rFonts w:ascii="Arial" w:hAnsi="Arial" w:cs="Arial"/>
                <w:sz w:val="24"/>
                <w:szCs w:val="24"/>
              </w:rPr>
            </w:pP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t xml:space="preserve">Работа </w:t>
            </w:r>
          </w:p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t>с молодежью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2267,5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10090,2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1,5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5692,4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2,0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9524,9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3,0</w:t>
            </w:r>
          </w:p>
        </w:tc>
      </w:tr>
      <w:tr w:rsidR="00094BDA" w:rsidRPr="0031172C" w:rsidTr="00B42223">
        <w:trPr>
          <w:trHeight w:hRule="exact" w:val="1107"/>
          <w:jc w:val="center"/>
        </w:trPr>
        <w:tc>
          <w:tcPr>
            <w:tcW w:w="2830" w:type="dxa"/>
            <w:shd w:val="clear" w:color="auto" w:fill="FFFFFF"/>
          </w:tcPr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t>Социальная и благотво</w:t>
            </w: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softHyphen/>
              <w:t>рительная помощь в т.ч.: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40815,0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18,0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47530,3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17,0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49825,5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17,5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52886,2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16,7</w:t>
            </w:r>
          </w:p>
        </w:tc>
      </w:tr>
      <w:tr w:rsidR="00094BDA" w:rsidRPr="0031172C" w:rsidTr="00B42223">
        <w:trPr>
          <w:trHeight w:hRule="exact" w:val="932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t>санаторно-курортное</w:t>
            </w:r>
          </w:p>
          <w:p w:rsidR="00094BDA" w:rsidRPr="003C7CC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t>лечение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1133,7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0,5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2655,3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1,0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8538,2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3,0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11025,1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3,5</w:t>
            </w:r>
          </w:p>
        </w:tc>
      </w:tr>
      <w:tr w:rsidR="00094BDA" w:rsidRPr="0031172C" w:rsidTr="00B42223">
        <w:trPr>
          <w:trHeight w:hRule="exact" w:val="941"/>
          <w:jc w:val="center"/>
        </w:trPr>
        <w:tc>
          <w:tcPr>
            <w:tcW w:w="2830" w:type="dxa"/>
            <w:vMerge w:val="restart"/>
            <w:shd w:val="clear" w:color="auto" w:fill="FFFFFF"/>
          </w:tcPr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t>Содержание аппарата управления</w:t>
            </w:r>
          </w:p>
          <w:p w:rsidR="00094BDA" w:rsidRPr="00B4222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rStyle w:val="11pt"/>
                <w:rFonts w:ascii="Arial" w:hAnsi="Arial" w:cs="Arial"/>
                <w:sz w:val="24"/>
                <w:szCs w:val="24"/>
              </w:rPr>
            </w:pP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t xml:space="preserve">в т.ч.: оплата труда </w:t>
            </w:r>
          </w:p>
          <w:p w:rsidR="00094BDA" w:rsidRPr="003C7CC3" w:rsidRDefault="00094BDA" w:rsidP="003C7CC3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2223">
              <w:rPr>
                <w:rStyle w:val="11pt"/>
                <w:rFonts w:ascii="Arial" w:hAnsi="Arial" w:cs="Arial"/>
                <w:sz w:val="24"/>
                <w:szCs w:val="24"/>
              </w:rPr>
              <w:t>с начислением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85938,2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37,9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100902,3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38,0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105268,2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37,1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105600,8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33,3</w:t>
            </w:r>
          </w:p>
        </w:tc>
      </w:tr>
      <w:tr w:rsidR="00094BDA" w:rsidRPr="0031172C" w:rsidTr="00B42223">
        <w:trPr>
          <w:trHeight w:hRule="exact" w:val="581"/>
          <w:jc w:val="center"/>
        </w:trPr>
        <w:tc>
          <w:tcPr>
            <w:tcW w:w="2830" w:type="dxa"/>
            <w:vMerge/>
            <w:shd w:val="clear" w:color="auto" w:fill="FFFFFF"/>
          </w:tcPr>
          <w:p w:rsidR="00094BDA" w:rsidRPr="0031172C" w:rsidRDefault="00094BDA" w:rsidP="00094BDA">
            <w:pPr>
              <w:framePr w:w="10008" w:wrap="notBeside" w:vAnchor="text" w:hAnchor="page" w:x="991" w:y="348"/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79135,7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34,9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93201,9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35,1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98478,2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34,6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101917,5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094BDA" w:rsidRPr="003C7CC3" w:rsidRDefault="00094BDA" w:rsidP="00094BDA">
            <w:pPr>
              <w:pStyle w:val="11"/>
              <w:framePr w:w="10008" w:wrap="notBeside" w:vAnchor="text" w:hAnchor="page" w:x="991" w:y="348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C7CC3">
              <w:rPr>
                <w:rStyle w:val="11pt"/>
                <w:sz w:val="24"/>
                <w:szCs w:val="24"/>
              </w:rPr>
              <w:t>32,1</w:t>
            </w:r>
          </w:p>
        </w:tc>
      </w:tr>
    </w:tbl>
    <w:p w:rsidR="00094BDA" w:rsidRPr="0031172C" w:rsidRDefault="00094BDA" w:rsidP="00094BDA">
      <w:pPr>
        <w:pStyle w:val="31"/>
        <w:shd w:val="clear" w:color="auto" w:fill="auto"/>
        <w:spacing w:line="240" w:lineRule="auto"/>
        <w:jc w:val="center"/>
      </w:pPr>
    </w:p>
    <w:p w:rsidR="00590ACD" w:rsidRPr="0031172C" w:rsidRDefault="00590ACD" w:rsidP="0031172C">
      <w:pPr>
        <w:spacing w:line="360" w:lineRule="auto"/>
        <w:rPr>
          <w:sz w:val="2"/>
          <w:szCs w:val="2"/>
        </w:rPr>
      </w:pPr>
    </w:p>
    <w:p w:rsidR="001A46C5" w:rsidRPr="0031172C" w:rsidRDefault="001A46C5" w:rsidP="0031172C">
      <w:pPr>
        <w:pStyle w:val="11"/>
        <w:shd w:val="clear" w:color="auto" w:fill="auto"/>
        <w:tabs>
          <w:tab w:val="right" w:pos="9374"/>
        </w:tabs>
        <w:spacing w:before="0" w:line="360" w:lineRule="auto"/>
        <w:rPr>
          <w:rStyle w:val="3"/>
        </w:rPr>
      </w:pPr>
      <w:r w:rsidRPr="0031172C">
        <w:rPr>
          <w:rStyle w:val="3"/>
        </w:rPr>
        <w:t xml:space="preserve">             </w:t>
      </w:r>
    </w:p>
    <w:p w:rsidR="001A46C5" w:rsidRPr="007B3D3B" w:rsidRDefault="001A46C5" w:rsidP="0031172C">
      <w:pPr>
        <w:pStyle w:val="11"/>
        <w:shd w:val="clear" w:color="auto" w:fill="auto"/>
        <w:tabs>
          <w:tab w:val="right" w:pos="9374"/>
        </w:tabs>
        <w:spacing w:before="0" w:line="360" w:lineRule="auto"/>
        <w:rPr>
          <w:rStyle w:val="3"/>
          <w:sz w:val="28"/>
          <w:szCs w:val="28"/>
        </w:rPr>
      </w:pPr>
      <w:r w:rsidRPr="0031172C">
        <w:rPr>
          <w:rStyle w:val="3"/>
        </w:rPr>
        <w:t xml:space="preserve">             </w:t>
      </w:r>
      <w:r w:rsidR="004521F6" w:rsidRPr="007B3D3B">
        <w:rPr>
          <w:rStyle w:val="3"/>
          <w:sz w:val="28"/>
          <w:szCs w:val="28"/>
        </w:rPr>
        <w:t>Из всего вышесказанного следует очевидный вывод:</w:t>
      </w:r>
      <w:r w:rsidR="004521F6" w:rsidRPr="007B3D3B">
        <w:rPr>
          <w:rStyle w:val="3"/>
          <w:sz w:val="28"/>
          <w:szCs w:val="28"/>
        </w:rPr>
        <w:tab/>
      </w:r>
    </w:p>
    <w:p w:rsidR="00590ACD" w:rsidRPr="007B3D3B" w:rsidRDefault="001A46C5" w:rsidP="0031172C">
      <w:pPr>
        <w:pStyle w:val="11"/>
        <w:shd w:val="clear" w:color="auto" w:fill="auto"/>
        <w:tabs>
          <w:tab w:val="right" w:pos="9374"/>
        </w:tabs>
        <w:spacing w:before="0" w:line="360" w:lineRule="auto"/>
        <w:rPr>
          <w:rStyle w:val="3"/>
          <w:sz w:val="28"/>
          <w:szCs w:val="28"/>
        </w:rPr>
      </w:pPr>
      <w:r w:rsidRPr="007B3D3B">
        <w:rPr>
          <w:rStyle w:val="3"/>
          <w:sz w:val="28"/>
          <w:szCs w:val="28"/>
        </w:rPr>
        <w:tab/>
        <w:t xml:space="preserve">         </w:t>
      </w:r>
      <w:r w:rsidR="007B3D3B">
        <w:rPr>
          <w:rStyle w:val="3"/>
          <w:sz w:val="28"/>
          <w:szCs w:val="28"/>
        </w:rPr>
        <w:t xml:space="preserve">   Н</w:t>
      </w:r>
      <w:r w:rsidR="004521F6" w:rsidRPr="007B3D3B">
        <w:rPr>
          <w:rStyle w:val="3"/>
          <w:sz w:val="28"/>
          <w:szCs w:val="28"/>
        </w:rPr>
        <w:t>ам</w:t>
      </w:r>
      <w:r w:rsidRPr="007B3D3B">
        <w:rPr>
          <w:rStyle w:val="3"/>
          <w:sz w:val="28"/>
          <w:szCs w:val="28"/>
        </w:rPr>
        <w:t xml:space="preserve"> </w:t>
      </w:r>
      <w:r w:rsidR="004521F6" w:rsidRPr="007B3D3B">
        <w:rPr>
          <w:rStyle w:val="3"/>
          <w:sz w:val="28"/>
          <w:szCs w:val="28"/>
        </w:rPr>
        <w:t>необходимо совершенствоват</w:t>
      </w:r>
      <w:r w:rsidR="00975DAE" w:rsidRPr="007B3D3B">
        <w:rPr>
          <w:rStyle w:val="3"/>
          <w:sz w:val="28"/>
          <w:szCs w:val="28"/>
        </w:rPr>
        <w:t>ь структуру затрат организаций П</w:t>
      </w:r>
      <w:r w:rsidR="004521F6" w:rsidRPr="007B3D3B">
        <w:rPr>
          <w:rStyle w:val="3"/>
          <w:sz w:val="28"/>
          <w:szCs w:val="28"/>
        </w:rPr>
        <w:t>рофсоюза в соответствии с приоритетными задачами развития деятельности Профсоюза.</w:t>
      </w:r>
    </w:p>
    <w:p w:rsidR="00687413" w:rsidRDefault="00687413" w:rsidP="0031172C">
      <w:pPr>
        <w:pStyle w:val="11"/>
        <w:shd w:val="clear" w:color="auto" w:fill="auto"/>
        <w:tabs>
          <w:tab w:val="right" w:pos="9374"/>
        </w:tabs>
        <w:spacing w:before="0" w:line="360" w:lineRule="auto"/>
        <w:rPr>
          <w:rStyle w:val="3"/>
        </w:rPr>
      </w:pPr>
    </w:p>
    <w:p w:rsidR="00687413" w:rsidRPr="0031172C" w:rsidRDefault="00687413" w:rsidP="0031172C">
      <w:pPr>
        <w:pStyle w:val="11"/>
        <w:shd w:val="clear" w:color="auto" w:fill="auto"/>
        <w:tabs>
          <w:tab w:val="right" w:pos="9374"/>
        </w:tabs>
        <w:spacing w:before="0" w:line="360" w:lineRule="auto"/>
        <w:sectPr w:rsidR="00687413" w:rsidRPr="0031172C" w:rsidSect="00C2346E">
          <w:footerReference w:type="even" r:id="rId7"/>
          <w:footerReference w:type="default" r:id="rId8"/>
          <w:type w:val="continuous"/>
          <w:pgSz w:w="11909" w:h="16838"/>
          <w:pgMar w:top="1134" w:right="851" w:bottom="1134" w:left="1134" w:header="0" w:footer="290" w:gutter="0"/>
          <w:cols w:space="720"/>
          <w:noEndnote/>
          <w:docGrid w:linePitch="360"/>
        </w:sectPr>
      </w:pPr>
    </w:p>
    <w:p w:rsidR="00F248B6" w:rsidRPr="007B3D3B" w:rsidRDefault="00F248B6" w:rsidP="0031172C">
      <w:pPr>
        <w:pStyle w:val="31"/>
        <w:shd w:val="clear" w:color="auto" w:fill="auto"/>
        <w:spacing w:line="360" w:lineRule="auto"/>
        <w:ind w:firstLine="720"/>
        <w:jc w:val="both"/>
        <w:rPr>
          <w:rStyle w:val="30pt"/>
          <w:b/>
          <w:bCs/>
          <w:spacing w:val="0"/>
          <w:sz w:val="28"/>
          <w:szCs w:val="28"/>
        </w:rPr>
      </w:pPr>
      <w:r w:rsidRPr="007B3D3B">
        <w:rPr>
          <w:rStyle w:val="30pt"/>
          <w:b/>
          <w:bCs/>
          <w:spacing w:val="0"/>
          <w:sz w:val="28"/>
          <w:szCs w:val="28"/>
        </w:rPr>
        <w:t>Уважаемые делегаты конференции!</w:t>
      </w:r>
    </w:p>
    <w:p w:rsidR="00590ACD" w:rsidRPr="007B3D3B" w:rsidRDefault="004521F6" w:rsidP="0031172C">
      <w:pPr>
        <w:pStyle w:val="31"/>
        <w:shd w:val="clear" w:color="auto" w:fill="auto"/>
        <w:spacing w:line="360" w:lineRule="auto"/>
        <w:ind w:firstLine="720"/>
        <w:jc w:val="both"/>
        <w:rPr>
          <w:rStyle w:val="30pt"/>
          <w:bCs/>
          <w:spacing w:val="0"/>
          <w:sz w:val="28"/>
          <w:szCs w:val="28"/>
        </w:rPr>
      </w:pPr>
      <w:r w:rsidRPr="007B3D3B">
        <w:rPr>
          <w:rStyle w:val="30pt"/>
          <w:bCs/>
          <w:spacing w:val="0"/>
          <w:sz w:val="28"/>
          <w:szCs w:val="28"/>
        </w:rPr>
        <w:t xml:space="preserve">В отчётном докладе проанализирована только часть основных направлений деятельности </w:t>
      </w:r>
      <w:r w:rsidR="00975DAE" w:rsidRPr="007B3D3B">
        <w:rPr>
          <w:rStyle w:val="30pt"/>
          <w:bCs/>
          <w:spacing w:val="0"/>
          <w:sz w:val="28"/>
          <w:szCs w:val="28"/>
        </w:rPr>
        <w:t>р</w:t>
      </w:r>
      <w:r w:rsidRPr="007B3D3B">
        <w:rPr>
          <w:rStyle w:val="30pt"/>
          <w:bCs/>
          <w:spacing w:val="0"/>
          <w:sz w:val="28"/>
          <w:szCs w:val="28"/>
        </w:rPr>
        <w:t>еспубликанского комитета. Надеюсь, что в своих выступлениях делегаты конференции внесут конструктивные дополнения, замечания и предложения по совершенствованию профсоюзной работы. Работа Профсоюза в условиях процессов модернизации образования показала очевидность необходимости поиска новых подходов к выбору и измерению показателей своей работы, отражающих современные требования и условия. Мы все должны понять, что сегодня важно, в первую очередь, не только проанализировать и оценить - насколько эффективна работа Профсоюза, его организаций на всех уровнях. Цель в том, чтобы сделать эту работу ещё эффективней.</w:t>
      </w:r>
    </w:p>
    <w:p w:rsidR="00FA1769" w:rsidRPr="007B3D3B" w:rsidRDefault="00FA1769" w:rsidP="0031172C">
      <w:pPr>
        <w:pStyle w:val="31"/>
        <w:shd w:val="clear" w:color="auto" w:fill="auto"/>
        <w:spacing w:line="360" w:lineRule="auto"/>
        <w:ind w:firstLine="720"/>
        <w:jc w:val="both"/>
        <w:rPr>
          <w:sz w:val="28"/>
          <w:szCs w:val="28"/>
        </w:rPr>
      </w:pPr>
      <w:r w:rsidRPr="007B3D3B">
        <w:rPr>
          <w:rStyle w:val="30pt"/>
          <w:bCs/>
          <w:spacing w:val="0"/>
          <w:sz w:val="28"/>
          <w:szCs w:val="28"/>
        </w:rPr>
        <w:t>Республиканск</w:t>
      </w:r>
      <w:r w:rsidR="006D29B4">
        <w:rPr>
          <w:rStyle w:val="30pt"/>
          <w:bCs/>
          <w:spacing w:val="0"/>
          <w:sz w:val="28"/>
          <w:szCs w:val="28"/>
        </w:rPr>
        <w:t>ая</w:t>
      </w:r>
      <w:r w:rsidRPr="007B3D3B">
        <w:rPr>
          <w:rStyle w:val="30pt"/>
          <w:bCs/>
          <w:spacing w:val="0"/>
          <w:sz w:val="28"/>
          <w:szCs w:val="28"/>
        </w:rPr>
        <w:t xml:space="preserve"> организаци</w:t>
      </w:r>
      <w:r w:rsidR="006D29B4">
        <w:rPr>
          <w:rStyle w:val="30pt"/>
          <w:bCs/>
          <w:spacing w:val="0"/>
          <w:sz w:val="28"/>
          <w:szCs w:val="28"/>
        </w:rPr>
        <w:t>я</w:t>
      </w:r>
      <w:r w:rsidRPr="007B3D3B">
        <w:rPr>
          <w:rStyle w:val="30pt"/>
          <w:bCs/>
          <w:spacing w:val="0"/>
          <w:sz w:val="28"/>
          <w:szCs w:val="28"/>
        </w:rPr>
        <w:t xml:space="preserve"> идет в фарватере тех направлений деятельности и той стратегии, которая определена Общероссийским Профсоюзом образования.</w:t>
      </w:r>
    </w:p>
    <w:p w:rsidR="00590ACD" w:rsidRPr="007B3D3B" w:rsidRDefault="004521F6" w:rsidP="0031172C">
      <w:pPr>
        <w:pStyle w:val="31"/>
        <w:shd w:val="clear" w:color="auto" w:fill="auto"/>
        <w:spacing w:line="360" w:lineRule="auto"/>
        <w:ind w:firstLine="720"/>
        <w:jc w:val="both"/>
        <w:rPr>
          <w:rStyle w:val="30pt"/>
          <w:bCs/>
          <w:spacing w:val="0"/>
          <w:sz w:val="28"/>
          <w:szCs w:val="28"/>
        </w:rPr>
      </w:pPr>
      <w:r w:rsidRPr="007B3D3B">
        <w:rPr>
          <w:rStyle w:val="30pt"/>
          <w:bCs/>
          <w:spacing w:val="0"/>
          <w:sz w:val="28"/>
          <w:szCs w:val="28"/>
        </w:rPr>
        <w:t>В заключение хочу п</w:t>
      </w:r>
      <w:r w:rsidR="00975DAE" w:rsidRPr="007B3D3B">
        <w:rPr>
          <w:rStyle w:val="30pt"/>
          <w:bCs/>
          <w:spacing w:val="0"/>
          <w:sz w:val="28"/>
          <w:szCs w:val="28"/>
        </w:rPr>
        <w:t>облагодарить членов Президиума р</w:t>
      </w:r>
      <w:r w:rsidRPr="007B3D3B">
        <w:rPr>
          <w:rStyle w:val="30pt"/>
          <w:bCs/>
          <w:spacing w:val="0"/>
          <w:sz w:val="28"/>
          <w:szCs w:val="28"/>
        </w:rPr>
        <w:t xml:space="preserve">еспубликанского комитета за поддержку и помощь в решении сложных вопросов нашей профсоюзной деятельности, специалистов аппарата Рескома, которые несут на себе нелёгкий груз повседневной организаторской работы. Позвольте выразить вам всем, а в вашем лице всему профсоюзному активу искреннюю признательность и благодарность за ваш нелёгкий труд. Надеюсь, что и новый состав </w:t>
      </w:r>
      <w:r w:rsidR="00975DAE" w:rsidRPr="007B3D3B">
        <w:rPr>
          <w:rStyle w:val="30pt"/>
          <w:bCs/>
          <w:spacing w:val="0"/>
          <w:sz w:val="28"/>
          <w:szCs w:val="28"/>
        </w:rPr>
        <w:t>р</w:t>
      </w:r>
      <w:r w:rsidRPr="007B3D3B">
        <w:rPr>
          <w:rStyle w:val="30pt"/>
          <w:bCs/>
          <w:spacing w:val="0"/>
          <w:sz w:val="28"/>
          <w:szCs w:val="28"/>
        </w:rPr>
        <w:t xml:space="preserve">еспубликанского комитета, его Президиум и </w:t>
      </w:r>
      <w:r w:rsidR="00FA1769" w:rsidRPr="007B3D3B">
        <w:rPr>
          <w:rStyle w:val="30pt"/>
          <w:bCs/>
          <w:spacing w:val="0"/>
          <w:sz w:val="28"/>
          <w:szCs w:val="28"/>
        </w:rPr>
        <w:t>в дальнейшем</w:t>
      </w:r>
      <w:r w:rsidRPr="007B3D3B">
        <w:rPr>
          <w:rStyle w:val="30pt"/>
          <w:bCs/>
          <w:spacing w:val="0"/>
          <w:sz w:val="28"/>
          <w:szCs w:val="28"/>
        </w:rPr>
        <w:t xml:space="preserve"> буд</w:t>
      </w:r>
      <w:r w:rsidR="00FA1769" w:rsidRPr="007B3D3B">
        <w:rPr>
          <w:rStyle w:val="30pt"/>
          <w:bCs/>
          <w:spacing w:val="0"/>
          <w:sz w:val="28"/>
          <w:szCs w:val="28"/>
        </w:rPr>
        <w:t>у</w:t>
      </w:r>
      <w:r w:rsidRPr="007B3D3B">
        <w:rPr>
          <w:rStyle w:val="30pt"/>
          <w:bCs/>
          <w:spacing w:val="0"/>
          <w:sz w:val="28"/>
          <w:szCs w:val="28"/>
        </w:rPr>
        <w:t>т проводить твёрдую линию на укрепление и развитие нашего Профсоюза.</w:t>
      </w:r>
    </w:p>
    <w:sectPr w:rsidR="00590ACD" w:rsidRPr="007B3D3B" w:rsidSect="00C2346E">
      <w:headerReference w:type="even" r:id="rId9"/>
      <w:headerReference w:type="default" r:id="rId10"/>
      <w:pgSz w:w="11909" w:h="16838"/>
      <w:pgMar w:top="1134" w:right="851" w:bottom="1134" w:left="1134" w:header="0" w:footer="4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4F" w:rsidRDefault="00F22F4F">
      <w:r>
        <w:separator/>
      </w:r>
    </w:p>
  </w:endnote>
  <w:endnote w:type="continuationSeparator" w:id="0">
    <w:p w:rsidR="00F22F4F" w:rsidRDefault="00F2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89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A8646C" w:rsidRPr="00C2346E" w:rsidRDefault="00A8646C">
        <w:pPr>
          <w:pStyle w:val="af1"/>
          <w:jc w:val="right"/>
          <w:rPr>
            <w:rFonts w:ascii="Times New Roman" w:hAnsi="Times New Roman" w:cs="Times New Roman"/>
            <w:sz w:val="22"/>
            <w:szCs w:val="22"/>
          </w:rPr>
        </w:pPr>
        <w:r w:rsidRPr="00C2346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C2346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C2346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0458CB">
          <w:rPr>
            <w:rFonts w:ascii="Times New Roman" w:hAnsi="Times New Roman" w:cs="Times New Roman"/>
            <w:noProof/>
            <w:sz w:val="22"/>
            <w:szCs w:val="22"/>
          </w:rPr>
          <w:t>15</w:t>
        </w:r>
        <w:r w:rsidRPr="00C2346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A8646C" w:rsidRDefault="00A8646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3035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C2346E" w:rsidRPr="00C2346E" w:rsidRDefault="00C2346E">
        <w:pPr>
          <w:pStyle w:val="af1"/>
          <w:jc w:val="right"/>
          <w:rPr>
            <w:rFonts w:ascii="Times New Roman" w:hAnsi="Times New Roman" w:cs="Times New Roman"/>
            <w:sz w:val="22"/>
          </w:rPr>
        </w:pPr>
        <w:r w:rsidRPr="00C2346E">
          <w:rPr>
            <w:rFonts w:ascii="Times New Roman" w:hAnsi="Times New Roman" w:cs="Times New Roman"/>
            <w:sz w:val="22"/>
          </w:rPr>
          <w:fldChar w:fldCharType="begin"/>
        </w:r>
        <w:r w:rsidRPr="00C2346E">
          <w:rPr>
            <w:rFonts w:ascii="Times New Roman" w:hAnsi="Times New Roman" w:cs="Times New Roman"/>
            <w:sz w:val="22"/>
          </w:rPr>
          <w:instrText>PAGE   \* MERGEFORMAT</w:instrText>
        </w:r>
        <w:r w:rsidRPr="00C2346E">
          <w:rPr>
            <w:rFonts w:ascii="Times New Roman" w:hAnsi="Times New Roman" w:cs="Times New Roman"/>
            <w:sz w:val="22"/>
          </w:rPr>
          <w:fldChar w:fldCharType="separate"/>
        </w:r>
        <w:r w:rsidR="00D07071">
          <w:rPr>
            <w:rFonts w:ascii="Times New Roman" w:hAnsi="Times New Roman" w:cs="Times New Roman"/>
            <w:noProof/>
            <w:sz w:val="22"/>
          </w:rPr>
          <w:t>2</w:t>
        </w:r>
        <w:r w:rsidRPr="00C2346E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C2346E" w:rsidRDefault="00C234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4F" w:rsidRDefault="00F22F4F"/>
  </w:footnote>
  <w:footnote w:type="continuationSeparator" w:id="0">
    <w:p w:rsidR="00F22F4F" w:rsidRDefault="00F22F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CD" w:rsidRDefault="004521F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1045210</wp:posOffset>
              </wp:positionH>
              <wp:positionV relativeFrom="page">
                <wp:posOffset>381000</wp:posOffset>
              </wp:positionV>
              <wp:extent cx="3785870" cy="18605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8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ACD" w:rsidRDefault="004521F6">
                          <w:pPr>
                            <w:pStyle w:val="2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2TimesNewRoman14pt"/>
                              <w:rFonts w:eastAsia="Calibri"/>
                            </w:rPr>
                            <w:t>Уважаемые делегаты и гости конференции!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2.3pt;margin-top:30pt;width:298.1pt;height:14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5JXqwIAAKc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" filled="f" stroked="f">
              <v:textbox style="mso-fit-shape-to-text:t" inset="0,0,0,0">
                <w:txbxContent>
                  <w:p w:rsidR="00590ACD" w:rsidRDefault="004521F6">
                    <w:pPr>
                      <w:pStyle w:val="2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2TimesNewRoman14pt"/>
                        <w:rFonts w:eastAsia="Calibri"/>
                      </w:rPr>
                      <w:t>Уважаемые делегаты и гости конференции!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CD" w:rsidRDefault="00590AC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EC3"/>
    <w:multiLevelType w:val="multilevel"/>
    <w:tmpl w:val="30F8F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4F13C6"/>
    <w:multiLevelType w:val="hybridMultilevel"/>
    <w:tmpl w:val="479C872E"/>
    <w:lvl w:ilvl="0" w:tplc="F02A3F78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13562AF"/>
    <w:multiLevelType w:val="multilevel"/>
    <w:tmpl w:val="20E42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B232F"/>
    <w:multiLevelType w:val="multilevel"/>
    <w:tmpl w:val="E1A2A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CD"/>
    <w:rsid w:val="000458CB"/>
    <w:rsid w:val="00094BDA"/>
    <w:rsid w:val="000B0EF4"/>
    <w:rsid w:val="000B59A6"/>
    <w:rsid w:val="000B6367"/>
    <w:rsid w:val="000C5298"/>
    <w:rsid w:val="000E7ECD"/>
    <w:rsid w:val="000F3A4D"/>
    <w:rsid w:val="00133C89"/>
    <w:rsid w:val="001808C5"/>
    <w:rsid w:val="00194DEB"/>
    <w:rsid w:val="001A46C5"/>
    <w:rsid w:val="001C1600"/>
    <w:rsid w:val="001D4C4C"/>
    <w:rsid w:val="00224F22"/>
    <w:rsid w:val="00267482"/>
    <w:rsid w:val="00267953"/>
    <w:rsid w:val="0031172C"/>
    <w:rsid w:val="003373A0"/>
    <w:rsid w:val="00356FB2"/>
    <w:rsid w:val="00360604"/>
    <w:rsid w:val="00364E12"/>
    <w:rsid w:val="003808BE"/>
    <w:rsid w:val="003A0BE5"/>
    <w:rsid w:val="003C7CC3"/>
    <w:rsid w:val="003E739E"/>
    <w:rsid w:val="004068B8"/>
    <w:rsid w:val="00413D20"/>
    <w:rsid w:val="004521F6"/>
    <w:rsid w:val="004709C7"/>
    <w:rsid w:val="00476667"/>
    <w:rsid w:val="004776D7"/>
    <w:rsid w:val="004A64C4"/>
    <w:rsid w:val="004C4CE8"/>
    <w:rsid w:val="004D62B0"/>
    <w:rsid w:val="004F1BE7"/>
    <w:rsid w:val="005208B1"/>
    <w:rsid w:val="00522CD1"/>
    <w:rsid w:val="00590ACD"/>
    <w:rsid w:val="00626086"/>
    <w:rsid w:val="00632EBF"/>
    <w:rsid w:val="00647DDB"/>
    <w:rsid w:val="0067190D"/>
    <w:rsid w:val="00683B32"/>
    <w:rsid w:val="00687413"/>
    <w:rsid w:val="006D29B4"/>
    <w:rsid w:val="006F01A6"/>
    <w:rsid w:val="007A7168"/>
    <w:rsid w:val="007B3D3B"/>
    <w:rsid w:val="007B496D"/>
    <w:rsid w:val="007C36F2"/>
    <w:rsid w:val="008025C0"/>
    <w:rsid w:val="008349D8"/>
    <w:rsid w:val="008352B7"/>
    <w:rsid w:val="00837F10"/>
    <w:rsid w:val="00881A02"/>
    <w:rsid w:val="008D2ABB"/>
    <w:rsid w:val="008F6B0E"/>
    <w:rsid w:val="008F7380"/>
    <w:rsid w:val="00902AFE"/>
    <w:rsid w:val="009124CB"/>
    <w:rsid w:val="00922538"/>
    <w:rsid w:val="0094434F"/>
    <w:rsid w:val="00965D90"/>
    <w:rsid w:val="0097160A"/>
    <w:rsid w:val="00975DAE"/>
    <w:rsid w:val="009A6448"/>
    <w:rsid w:val="009B7B93"/>
    <w:rsid w:val="009D7573"/>
    <w:rsid w:val="00A13FD3"/>
    <w:rsid w:val="00A53E2B"/>
    <w:rsid w:val="00A655AD"/>
    <w:rsid w:val="00A738E3"/>
    <w:rsid w:val="00A75F55"/>
    <w:rsid w:val="00A858E3"/>
    <w:rsid w:val="00A8646C"/>
    <w:rsid w:val="00AE1DED"/>
    <w:rsid w:val="00B4005D"/>
    <w:rsid w:val="00B42223"/>
    <w:rsid w:val="00B4390B"/>
    <w:rsid w:val="00B45B3A"/>
    <w:rsid w:val="00B539F9"/>
    <w:rsid w:val="00B942B8"/>
    <w:rsid w:val="00BB1DA2"/>
    <w:rsid w:val="00BB3C56"/>
    <w:rsid w:val="00BD27AD"/>
    <w:rsid w:val="00BD6258"/>
    <w:rsid w:val="00BE1B57"/>
    <w:rsid w:val="00C0196B"/>
    <w:rsid w:val="00C2346E"/>
    <w:rsid w:val="00C37F29"/>
    <w:rsid w:val="00CE2CE0"/>
    <w:rsid w:val="00D07071"/>
    <w:rsid w:val="00D15A45"/>
    <w:rsid w:val="00D21C4F"/>
    <w:rsid w:val="00D82E7C"/>
    <w:rsid w:val="00D906A3"/>
    <w:rsid w:val="00D90C7E"/>
    <w:rsid w:val="00DB6E25"/>
    <w:rsid w:val="00DB7E64"/>
    <w:rsid w:val="00DD2BE5"/>
    <w:rsid w:val="00DD5A61"/>
    <w:rsid w:val="00DE7490"/>
    <w:rsid w:val="00DE76DE"/>
    <w:rsid w:val="00E32ECB"/>
    <w:rsid w:val="00E704E0"/>
    <w:rsid w:val="00E848C1"/>
    <w:rsid w:val="00EF207C"/>
    <w:rsid w:val="00F10A26"/>
    <w:rsid w:val="00F119A3"/>
    <w:rsid w:val="00F22F4F"/>
    <w:rsid w:val="00F248B6"/>
    <w:rsid w:val="00F810DE"/>
    <w:rsid w:val="00F95160"/>
    <w:rsid w:val="00FA1769"/>
    <w:rsid w:val="00FB68F2"/>
    <w:rsid w:val="00FC5ABB"/>
    <w:rsid w:val="00FE0BEA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228F5-10F2-474F-B5EA-A4876931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0pt">
    <w:name w:val="Основной текст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TrebuchetMS75pt">
    <w:name w:val="Основной текст (2) + Trebuchet MS;7;5 pt;Курсив"/>
    <w:basedOn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12pt">
    <w:name w:val="Основной текст + Arial Unicode MS;12 pt;Курсив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_"/>
    <w:basedOn w:val="a0"/>
    <w:link w:val="a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20"/>
      <w:sz w:val="22"/>
      <w:szCs w:val="22"/>
      <w:u w:val="none"/>
      <w:lang w:val="en-US" w:eastAsia="en-US" w:bidi="en-US"/>
    </w:rPr>
  </w:style>
  <w:style w:type="character" w:customStyle="1" w:styleId="ad">
    <w:name w:val="Колонтитул"/>
    <w:basedOn w:val="a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1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libri105pt0pt">
    <w:name w:val="Колонтитул + Calibri;10;5 pt;Не курсив;Интервал 0 pt"/>
    <w:basedOn w:val="a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ndara16pt">
    <w:name w:val="Основной текст + Candara;16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1pt">
    <w:name w:val="Основной текст (5) + 11 pt"/>
    <w:basedOn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6TimesNewRoman0pt150">
    <w:name w:val="Основной текст (6) + Times New Roman;Полужирный;Курсив;Интервал 0 pt;Масштаб 150%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50"/>
      <w:position w:val="0"/>
      <w:sz w:val="9"/>
      <w:szCs w:val="9"/>
      <w:u w:val="none"/>
      <w:lang w:val="en-US" w:eastAsia="en-US" w:bidi="en-US"/>
    </w:rPr>
  </w:style>
  <w:style w:type="character" w:customStyle="1" w:styleId="70">
    <w:name w:val="Основной текст (7)_"/>
    <w:basedOn w:val="a0"/>
    <w:link w:val="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82">
    <w:name w:val="Основной текст (8) + Малые прописные"/>
    <w:basedOn w:val="80"/>
    <w:rPr>
      <w:rFonts w:ascii="Consolas" w:eastAsia="Consolas" w:hAnsi="Consolas" w:cs="Consolas"/>
      <w:b w:val="0"/>
      <w:bCs w:val="0"/>
      <w:i/>
      <w:iCs/>
      <w:smallCaps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99pt">
    <w:name w:val="Основной текст (9) + 9 pt;Не полужирный"/>
    <w:basedOn w:val="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9pt0">
    <w:name w:val="Основной текст (9) + 9 pt;Не полужирный;Не курсив"/>
    <w:basedOn w:val="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4pt">
    <w:name w:val="Основной текст (9) + 4 pt;Не полужирный;Не курсив"/>
    <w:basedOn w:val="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01">
    <w:name w:val="Основной текст (10)_"/>
    <w:basedOn w:val="a0"/>
    <w:link w:val="10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TimesNewRoman14pt">
    <w:name w:val="Колонтитул (2) + Times New Roman;14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1"/>
    <w:basedOn w:val="a"/>
    <w:link w:val="a4"/>
    <w:pPr>
      <w:shd w:val="clear" w:color="auto" w:fill="FFFFFF"/>
      <w:spacing w:before="420"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540" w:line="0" w:lineRule="atLeast"/>
      <w:ind w:firstLine="8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  <w:jc w:val="right"/>
    </w:pPr>
    <w:rPr>
      <w:rFonts w:ascii="Palatino Linotype" w:eastAsia="Palatino Linotype" w:hAnsi="Palatino Linotype" w:cs="Palatino Linotype"/>
      <w:i/>
      <w:iCs/>
      <w:spacing w:val="20"/>
      <w:sz w:val="22"/>
      <w:szCs w:val="22"/>
      <w:lang w:val="en-US" w:eastAsia="en-US" w:bidi="en-US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540" w:after="300" w:line="0" w:lineRule="atLeast"/>
      <w:ind w:firstLine="820"/>
      <w:jc w:val="both"/>
    </w:pPr>
    <w:rPr>
      <w:rFonts w:ascii="Candara" w:eastAsia="Candara" w:hAnsi="Candara" w:cs="Candara"/>
      <w:b/>
      <w:bCs/>
      <w:spacing w:val="-10"/>
      <w:sz w:val="18"/>
      <w:szCs w:val="18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9"/>
      <w:szCs w:val="9"/>
      <w:lang w:val="en-US" w:eastAsia="en-US" w:bidi="en-US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  <w:jc w:val="center"/>
    </w:pPr>
    <w:rPr>
      <w:rFonts w:ascii="Consolas" w:eastAsia="Consolas" w:hAnsi="Consolas" w:cs="Consolas"/>
      <w:i/>
      <w:iCs/>
      <w:spacing w:val="-10"/>
      <w:sz w:val="15"/>
      <w:szCs w:val="15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lang w:val="en-US" w:eastAsia="en-US" w:bidi="en-US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after="360" w:line="0" w:lineRule="atLeast"/>
    </w:pPr>
    <w:rPr>
      <w:rFonts w:ascii="Franklin Gothic Medium" w:eastAsia="Franklin Gothic Medium" w:hAnsi="Franklin Gothic Medium" w:cs="Franklin Gothic Medium"/>
      <w:sz w:val="52"/>
      <w:szCs w:val="5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after="4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466" w:lineRule="exact"/>
      <w:jc w:val="right"/>
    </w:pPr>
    <w:rPr>
      <w:rFonts w:ascii="Calibri" w:eastAsia="Calibri" w:hAnsi="Calibri" w:cs="Calibri"/>
      <w:sz w:val="21"/>
      <w:szCs w:val="21"/>
    </w:rPr>
  </w:style>
  <w:style w:type="paragraph" w:styleId="af">
    <w:name w:val="header"/>
    <w:basedOn w:val="a"/>
    <w:link w:val="af0"/>
    <w:uiPriority w:val="99"/>
    <w:unhideWhenUsed/>
    <w:rsid w:val="00A864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8646C"/>
    <w:rPr>
      <w:color w:val="000000"/>
    </w:rPr>
  </w:style>
  <w:style w:type="paragraph" w:styleId="af1">
    <w:name w:val="footer"/>
    <w:basedOn w:val="a"/>
    <w:link w:val="af2"/>
    <w:uiPriority w:val="99"/>
    <w:unhideWhenUsed/>
    <w:rsid w:val="00A864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646C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0F3A4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3A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5774</Words>
  <Characters>32917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2</cp:revision>
  <cp:lastPrinted>2019-12-02T07:07:00Z</cp:lastPrinted>
  <dcterms:created xsi:type="dcterms:W3CDTF">2019-12-06T12:15:00Z</dcterms:created>
  <dcterms:modified xsi:type="dcterms:W3CDTF">2019-12-06T12:15:00Z</dcterms:modified>
</cp:coreProperties>
</file>