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721CE" w:rsidTr="00D05DA9">
        <w:tc>
          <w:tcPr>
            <w:tcW w:w="5103" w:type="dxa"/>
          </w:tcPr>
          <w:p w:rsidR="007721CE" w:rsidRDefault="007721CE" w:rsidP="00D05DA9">
            <w:pPr>
              <w:pStyle w:val="ConsPlusNormal"/>
            </w:pPr>
            <w:r>
              <w:t>1 мая 2016 года</w:t>
            </w:r>
          </w:p>
        </w:tc>
        <w:tc>
          <w:tcPr>
            <w:tcW w:w="5104" w:type="dxa"/>
          </w:tcPr>
          <w:p w:rsidR="007721CE" w:rsidRDefault="007721CE" w:rsidP="00D05DA9">
            <w:pPr>
              <w:pStyle w:val="ConsPlusNormal"/>
              <w:jc w:val="right"/>
            </w:pPr>
            <w:r>
              <w:t>№ 136-ФЗ</w:t>
            </w:r>
          </w:p>
        </w:tc>
      </w:tr>
    </w:tbl>
    <w:p w:rsidR="007721CE" w:rsidRDefault="007721CE" w:rsidP="007721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21CE" w:rsidRDefault="007721CE" w:rsidP="007721CE">
      <w:pPr>
        <w:pStyle w:val="ConsPlusNormal"/>
        <w:jc w:val="both"/>
      </w:pPr>
    </w:p>
    <w:p w:rsidR="007721CE" w:rsidRPr="007F2226" w:rsidRDefault="007721CE" w:rsidP="00772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721CE" w:rsidRPr="007F2226" w:rsidRDefault="007721CE" w:rsidP="00772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21CE" w:rsidRPr="007F2226" w:rsidRDefault="007721CE" w:rsidP="00772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7721CE" w:rsidRPr="007F2226" w:rsidRDefault="007721CE" w:rsidP="00772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21CE" w:rsidRPr="007F2226" w:rsidRDefault="007721CE" w:rsidP="00772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7721CE" w:rsidRPr="007F2226" w:rsidRDefault="007721CE" w:rsidP="00772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В СТАТЬЮ 11 ФЕДЕРАЛЬНОГО ЗАКОНА "ОБ ИНДИВИДУАЛЬНОМ</w:t>
      </w:r>
    </w:p>
    <w:p w:rsidR="007721CE" w:rsidRPr="007F2226" w:rsidRDefault="007721CE" w:rsidP="00772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(ПЕРСОНИФИЦИРОВАННОМ) УЧЕТЕ В СИСТЕМЕ ОБЯЗАТЕЛЬНОГО</w:t>
      </w:r>
    </w:p>
    <w:p w:rsidR="007721CE" w:rsidRPr="007F2226" w:rsidRDefault="007721CE" w:rsidP="00772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ПЕНСИОННОГО СТРАХОВАНИЯ" И ФЕДЕРАЛЬНЫЙ ЗАКОН</w:t>
      </w:r>
    </w:p>
    <w:p w:rsidR="007721CE" w:rsidRPr="007F2226" w:rsidRDefault="007721CE" w:rsidP="00772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"О СПЕЦИАЛЬНОЙ ОЦЕНКЕ УСЛОВИЙ ТРУДА"</w:t>
      </w:r>
    </w:p>
    <w:p w:rsidR="007721CE" w:rsidRPr="007F2226" w:rsidRDefault="007721CE" w:rsidP="00772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1CE" w:rsidRPr="007F2226" w:rsidRDefault="007721CE" w:rsidP="00772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Принят</w:t>
      </w:r>
    </w:p>
    <w:p w:rsidR="007721CE" w:rsidRPr="007F2226" w:rsidRDefault="007721CE" w:rsidP="00772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7721CE" w:rsidRPr="007F2226" w:rsidRDefault="007721CE" w:rsidP="00772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22 апреля 2016 года</w:t>
      </w:r>
    </w:p>
    <w:p w:rsidR="007721CE" w:rsidRPr="007F2226" w:rsidRDefault="007721CE" w:rsidP="00772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1CE" w:rsidRPr="007F2226" w:rsidRDefault="007721CE" w:rsidP="00772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Одобрен</w:t>
      </w:r>
    </w:p>
    <w:p w:rsidR="007721CE" w:rsidRPr="007F2226" w:rsidRDefault="007721CE" w:rsidP="00772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7721CE" w:rsidRPr="007F2226" w:rsidRDefault="007721CE" w:rsidP="00772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27 апреля 2016 года</w:t>
      </w:r>
    </w:p>
    <w:p w:rsidR="007721CE" w:rsidRPr="007F2226" w:rsidRDefault="007721CE" w:rsidP="00772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1CE" w:rsidRPr="007F2226" w:rsidRDefault="007721CE" w:rsidP="007721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Статья 1</w:t>
      </w:r>
    </w:p>
    <w:p w:rsidR="007721CE" w:rsidRPr="007F2226" w:rsidRDefault="007721CE" w:rsidP="00772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Подпункт 3 пункта 2.2 статьи 11 Федерального закона от 1 апреля 1996 года №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№ 14, ст. 1401; 2001, № 44, ст. 4149; 2003, № 1, ст. 13; 2007, № 30, ст. 3754; 2008, № 18, ст. 1942; № 30, ст. 3616; 2009, № 30, ст. 3739; № 52, ст. 6417; 2010, № 31, ст. 4196; № 50, ст. 6597; 2011, № 49, ст. 7057; 2013, № 52, ст. 6986; 2014, № 30, ст. 4217; № 45, ст. 6155; № 49, ст. 6915; 2016, № 1, ст. 5) дополнить словами "(при наличии у страхователя данных об идентификационном номере налогоплательщика застрахованного лица)".</w:t>
      </w:r>
    </w:p>
    <w:p w:rsidR="007721CE" w:rsidRPr="007F2226" w:rsidRDefault="007721CE" w:rsidP="00772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1CE" w:rsidRPr="007F2226" w:rsidRDefault="007721CE" w:rsidP="007721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Статья 2</w:t>
      </w:r>
    </w:p>
    <w:p w:rsidR="007721CE" w:rsidRPr="007F2226" w:rsidRDefault="007721CE" w:rsidP="00772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Внести в Федеральный закон от 28 декабря 2013 года № 426-ФЗ "О специальной оценке условий труда" (Собрание законодательства Российской Федерации, 2013, № 52, ст. 6991; 2014, № 26, ст. 3366) следующие изменения: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1) пункт 2 части 2 статьи 4 дополнить словами "и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предложений)";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2) пункт 2 части 1 статьи 5 после слов "(далее также - эксперт)," дополнить словами "с предложениями по осуществлению на его рабочем месте идентификации потенциально вредных и (или) опасных производственных факторов и";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lastRenderedPageBreak/>
        <w:t>3) в пункте 3 части 2 статьи 6 слова "методы исследований (испытаний) и" исключить;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4) в статье 10: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а) в пункте 1 части 6 слова "трудовой пенсии по старости" заменить словами "страховой пенсии по старости";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б) дополнить частью 8 следующего содержания: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"8. Эксперт организации, проводящей специальную оценку условий труда, в целях определения перечня, указанного в части 7 настоящей статьи, может осуществлять: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1) изучение документации, характеризующей технологический процесс, используемые на рабочем месте производственное оборудование, материалы и сырье, и документов, регламентирующих обязанности работника, занятого на данном рабочем месте;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2) обследование рабочего места;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3) ознакомление с работами, фактически выполняемыми работником на рабочем месте;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4) иные мероприятия, предусмотренные процедурой осуществления идентификации потенциально вредных и (или) опасных производственных факторов, согласно методике проведения специальной оценки условий труда.";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5) в статье 11: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а) часть 1 после слов "не выявлены," дополнить словами "а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настоящего Федерального закона,";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б) часть 5 после слов "производственных факторов," дополнить словами "либо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Федерации,";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6) в статье 12: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а) в части 3 слова "и иными" заменить словами "и (или) иными";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б) в части 4 слова "методы исследований (испытаний) и" исключить;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в) часть 5 изложить в следующей редакции: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"5. Методики (методы) измерений вредных и (или) опасных производственных факторов, состав экспертов и иных работников, проводящих исследования (испытания) и измерения вредных и (или) опасных производственных факторов, определяются организацией, проводящей специальную оценку условий труда, самостоятельно.";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 xml:space="preserve">7) в части 7 статьи 14 слова "территориальным органом федерального органа исполнительной власти, осуществляющего функции по организации и </w:t>
      </w:r>
      <w:r w:rsidRPr="007F2226">
        <w:rPr>
          <w:rFonts w:ascii="Times New Roman" w:hAnsi="Times New Roman" w:cs="Times New Roman"/>
          <w:sz w:val="28"/>
          <w:szCs w:val="28"/>
        </w:rPr>
        <w:lastRenderedPageBreak/>
        <w:t>осуществлению федерального государственного санитарно-эпидемиологического надзора, по месту нахождения соответствующих рабочих мест" заменить словами "федеральным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надзора,";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8) в статье 15: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а) пункт 5 части 1 изложить в следующей редакции: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"5) 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оценки);";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б) в части 4 слова "пунктами 1, 2 и 9" заменить словами "пунктами 1 - 4, 7 и 9";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в) дополнить частью 5.1 следующего содержания: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"5.1. Работодатель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документа, подписанного квалифицированной электронной подписью. При наличии в отчете о проведении специальной оценки условий труда сведений, составляющих государственную или иную охраняемую законом тайну,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тайне.";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9) в статье 17: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а) пункт 2 части 1 дополнить словами "или государственных нормативных требований охраны труда, содержащихся в федеральных законах и иных нормативных правовых актах Российской Федерации";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б) часть 2 изложить в следующей редакции: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"2. Внеплановая специальная оценка условий труда проводится на соответствующих рабочих местах в течение двенадцати месяцев со дня наступления случаев, указанных в пунктах 1 и 3 части 1 настоящей статьи, и в течение шести месяцев со дня наступления случаев, указанных в пунктах 2, 4 - 7 части 1 настоящей статьи.";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в) дополнить частью 3 следующего содержания: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 xml:space="preserve">"3. В случае изменения имени, фамилии или отчества (при наличии) работодателя - индивидуального предпринимателя, реорганизации работодателя - юридического лица или изменения наименования рабочего места, не повлекших за собой наступления оснований для проведения внеплановой специальной оценки условий труда, предусмотренных пунктами 3 - 5 и 7 части 1 настоящей статьи, внеплановая специальная оценка условий труда может не проводиться. Решение о </w:t>
      </w:r>
      <w:proofErr w:type="spellStart"/>
      <w:r w:rsidRPr="007F2226">
        <w:rPr>
          <w:rFonts w:ascii="Times New Roman" w:hAnsi="Times New Roman" w:cs="Times New Roman"/>
          <w:sz w:val="28"/>
          <w:szCs w:val="28"/>
        </w:rPr>
        <w:lastRenderedPageBreak/>
        <w:t>непроведении</w:t>
      </w:r>
      <w:proofErr w:type="spellEnd"/>
      <w:r w:rsidRPr="007F2226">
        <w:rPr>
          <w:rFonts w:ascii="Times New Roman" w:hAnsi="Times New Roman" w:cs="Times New Roman"/>
          <w:sz w:val="28"/>
          <w:szCs w:val="28"/>
        </w:rPr>
        <w:t xml:space="preserve"> внеплановой специальной оценки условий труда должно приниматься комиссией.";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г) дополнить частью 4 следующего содержания: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"4. В случае проведения внеплановой специальной оценки условий труда, предусмотренном пунктом 2 части 1 настоящей статьи, на период до утверждения отчета о ее проведении не допускается ухудшение положения работников, занятых на рабочих местах, в отношении которых проводится внеплановая специальная оценка условий труда, в части предоставляемых им гарантий и компенсаций за работу с вредными и (или) опасными условиями труда по сравнению с их положением до проведения специальной оценки условий труда, результаты которой получены с нарушениями требований настоящего Федерального закона.";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10) в статье 18: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а) часть 1 изложить в следующей редакции: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"1. Результаты проведения специальной оценки условий труда, в том числе в отношении рабочих мест, условия труда на которых декларируются как соответствующие государственным нормативным требованиям охраны труда, подлежат передаче в Федеральную государственную информационную систему учета результатов проведения специальной оценки условий труда (далее - информационная система учета),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 персональных данных. Обязанность по передаче результатов проведения специальной оценки условий труда возлагается на организацию, проводящую специальную оценку условий труда.";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б) в пункте 2 части 2: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подпункт "д" изложить в следующей редакции: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"д) класс (подкласс)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опасных производственных факторов на работника и сведений о снижении класса (подкласса) условий труда на основании оценки эффективности средств индивидуальной защиты, включая реквизиты протокола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оценки);";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подпункт "е" изложить в следующей редакции: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"е) основание для формирования прав работников, занятых на данном рабочем месте, на досрочное назначение страховой пенсии по старости (при наличии таких прав);";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дополнить подпунктом "и" следующего содержания: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 xml:space="preserve">"и) сведения о принятии федеральным органом исполнительной власти, </w:t>
      </w:r>
      <w:r w:rsidRPr="007F2226">
        <w:rPr>
          <w:rFonts w:ascii="Times New Roman" w:hAnsi="Times New Roman" w:cs="Times New Roman"/>
          <w:sz w:val="28"/>
          <w:szCs w:val="28"/>
        </w:rPr>
        <w:lastRenderedPageBreak/>
        <w:t>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решения о прекращении действия декларации соответствия условий труда государственным нормативным требованиям охраны труда;";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11) пункт 2 части 1 статьи 19 изложить в следующей редакции: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 xml:space="preserve">"2) наличие в организации не менее пяти экспертов, работающих по трудовому договору и имеющих сертификат эксперта на право выполнения </w:t>
      </w:r>
      <w:proofErr w:type="gramStart"/>
      <w:r w:rsidRPr="007F2226">
        <w:rPr>
          <w:rFonts w:ascii="Times New Roman" w:hAnsi="Times New Roman" w:cs="Times New Roman"/>
          <w:sz w:val="28"/>
          <w:szCs w:val="28"/>
        </w:rPr>
        <w:t>работ по специальной оценке</w:t>
      </w:r>
      <w:proofErr w:type="gramEnd"/>
      <w:r w:rsidRPr="007F2226">
        <w:rPr>
          <w:rFonts w:ascii="Times New Roman" w:hAnsi="Times New Roman" w:cs="Times New Roman"/>
          <w:sz w:val="28"/>
          <w:szCs w:val="28"/>
        </w:rPr>
        <w:t xml:space="preserve">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исследования;";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12) пункт 1 части 4 статьи 21 изложить в следующей редакции: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"1) полное наименование организации, место ее нахождения, наименования и места нахождения филиалов и представительств организации (при наличии);";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13) в части 2 статьи 24: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а) пункт 1 дополнить словами ", организаций, проводивших специальную оценку условий труда";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б) пункт 2 дополнить словами ", организаций, проводивших специальную оценку условий труда";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14) статью 27 дополнить частью 7 следующего содержания: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"7. При проведении измерений вредных и (или) опасных производственных факторов допускается применение методик (методов) измерений вредных и (или) опасных производственных факторов, допущенных к применению в порядке, установленном до дня вступления в силу Федерального закона от 26 июня 2008 года № 102-ФЗ "Об обеспечении единства измерений", в том числе утвержденных федеральным органом исполнительной власти, осуществляющим функции по оказанию государственных услуг, управлению государственным имуществом в сфере технического регулирования и обеспечения единства измерений, и федеральным органом исполнительной власти, осуществляющим функции по разработке и утверждению государственных санитарно-эпидемиологических правил и гигиенических нормативов, без проведения их аттестации. Аттестация указанных в настоящей части методик (методов) измерений должна быть завершена не позднее 31 декабря 2020 года.".</w:t>
      </w:r>
    </w:p>
    <w:p w:rsidR="007721CE" w:rsidRPr="007F2226" w:rsidRDefault="007721CE" w:rsidP="00772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1CE" w:rsidRPr="007F2226" w:rsidRDefault="007721CE" w:rsidP="007721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Статья 3</w:t>
      </w:r>
    </w:p>
    <w:p w:rsidR="007721CE" w:rsidRPr="007F2226" w:rsidRDefault="007721CE" w:rsidP="00772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1. Настоящий Федеральный закон вступает в силу со дня его официального опубликования.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2. Действие положений части 1 статьи 11 и части 7 статьи 27 Федерального закона от 28 декабря 2013 года № 426-ФЗ "О специальной оценке условий труда" (в редакции настоящего Федерального закона) распространяется на правоотношения, возникшие с 1 января 2014 года.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 xml:space="preserve">3. Положения части 7 статьи 27 Федерального закона от 28 декабря 2013 года № </w:t>
      </w:r>
      <w:r w:rsidRPr="007F2226">
        <w:rPr>
          <w:rFonts w:ascii="Times New Roman" w:hAnsi="Times New Roman" w:cs="Times New Roman"/>
          <w:sz w:val="28"/>
          <w:szCs w:val="28"/>
        </w:rPr>
        <w:lastRenderedPageBreak/>
        <w:t>426-ФЗ "О специальной оценке условий труда" (в редакции настоящего Федерального закона) применяются до 1 января 2021 года.</w:t>
      </w:r>
    </w:p>
    <w:p w:rsidR="007721CE" w:rsidRPr="007F2226" w:rsidRDefault="007721CE" w:rsidP="007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4. В отношении рабочих мест, условия труда на которых на день вступления в силу настоящего Федерального закона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Федерального закона от 28 декабря 2013 года № 426-ФЗ "О специальной оценке условий труда", работодателем подается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уточненная декларация соответствия условий труда государственным нормативным требованиям охраны труда с включением в нее данных рабочих мест.</w:t>
      </w:r>
    </w:p>
    <w:p w:rsidR="007721CE" w:rsidRPr="007F2226" w:rsidRDefault="007721CE" w:rsidP="00772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1CE" w:rsidRPr="007F2226" w:rsidRDefault="007721CE" w:rsidP="00772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Президент</w:t>
      </w:r>
    </w:p>
    <w:p w:rsidR="007721CE" w:rsidRPr="007F2226" w:rsidRDefault="007721CE" w:rsidP="00772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721CE" w:rsidRPr="007F2226" w:rsidRDefault="007721CE" w:rsidP="00772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В.ПУТИН</w:t>
      </w:r>
    </w:p>
    <w:p w:rsidR="007721CE" w:rsidRPr="007F2226" w:rsidRDefault="007721CE" w:rsidP="007721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7721CE" w:rsidRPr="007F2226" w:rsidRDefault="007721CE" w:rsidP="007721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1 мая 2016 года</w:t>
      </w:r>
    </w:p>
    <w:p w:rsidR="007721CE" w:rsidRPr="007F2226" w:rsidRDefault="007721CE" w:rsidP="007721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>№ 136-ФЗ</w:t>
      </w:r>
    </w:p>
    <w:p w:rsidR="007721CE" w:rsidRPr="007F2226" w:rsidRDefault="007721CE" w:rsidP="00772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1CE" w:rsidRPr="007F2226" w:rsidRDefault="007721CE" w:rsidP="007721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226">
        <w:rPr>
          <w:rFonts w:ascii="Times New Roman" w:hAnsi="Times New Roman" w:cs="Times New Roman"/>
          <w:sz w:val="28"/>
          <w:szCs w:val="28"/>
        </w:rPr>
        <w:t xml:space="preserve">Локализация документа: </w:t>
      </w:r>
      <w:hyperlink r:id="rId4" w:history="1">
        <w:r w:rsidRPr="007F2226">
          <w:rPr>
            <w:rStyle w:val="a3"/>
            <w:rFonts w:ascii="Times New Roman" w:hAnsi="Times New Roman" w:cs="Times New Roman"/>
            <w:sz w:val="28"/>
            <w:szCs w:val="28"/>
          </w:rPr>
          <w:t>охрана труда</w:t>
        </w:r>
      </w:hyperlink>
      <w:r w:rsidRPr="007F2226">
        <w:rPr>
          <w:rFonts w:ascii="Times New Roman" w:hAnsi="Times New Roman" w:cs="Times New Roman"/>
          <w:sz w:val="28"/>
          <w:szCs w:val="28"/>
        </w:rPr>
        <w:t xml:space="preserve"> на блог-</w:t>
      </w:r>
      <w:proofErr w:type="spellStart"/>
      <w:r w:rsidRPr="007F2226">
        <w:rPr>
          <w:rFonts w:ascii="Times New Roman" w:hAnsi="Times New Roman" w:cs="Times New Roman"/>
          <w:sz w:val="28"/>
          <w:szCs w:val="28"/>
        </w:rPr>
        <w:t>инженера.рф</w:t>
      </w:r>
      <w:proofErr w:type="spellEnd"/>
    </w:p>
    <w:p w:rsidR="007721CE" w:rsidRPr="007F2226" w:rsidRDefault="007721CE" w:rsidP="00772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1CE" w:rsidRPr="007F2226" w:rsidRDefault="007721CE" w:rsidP="007721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721CE" w:rsidRPr="007F2226" w:rsidRDefault="007721CE" w:rsidP="007721CE">
      <w:pPr>
        <w:rPr>
          <w:rFonts w:ascii="Times New Roman" w:hAnsi="Times New Roman" w:cs="Times New Roman"/>
          <w:sz w:val="28"/>
          <w:szCs w:val="28"/>
        </w:rPr>
      </w:pPr>
    </w:p>
    <w:p w:rsidR="00D64A6D" w:rsidRDefault="00D64A6D">
      <w:bookmarkStart w:id="0" w:name="_GoBack"/>
      <w:bookmarkEnd w:id="0"/>
    </w:p>
    <w:sectPr w:rsidR="00D64A6D">
      <w:headerReference w:type="default" r:id="rId5"/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47" w:rsidRDefault="007721CE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47" w:rsidRDefault="007721C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CE"/>
    <w:rsid w:val="007721CE"/>
    <w:rsid w:val="00D6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9CF61-9A79-489C-80DD-14C9F4FE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2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772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&#1073;&#1083;&#1086;&#1075;-&#1080;&#1085;&#1078;&#1077;&#1085;&#1077;&#1088;&#1072;.&#1088;&#1092;/category/oxrana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2016-05-10T08:09:00Z</dcterms:created>
  <dcterms:modified xsi:type="dcterms:W3CDTF">2016-05-10T08:09:00Z</dcterms:modified>
</cp:coreProperties>
</file>